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37" w:rsidRPr="00772037" w:rsidRDefault="00772037" w:rsidP="00772037">
      <w:pPr>
        <w:pStyle w:val="a3"/>
        <w:jc w:val="right"/>
        <w:rPr>
          <w:rStyle w:val="normaltextrun"/>
          <w:rFonts w:ascii="Times New Roman" w:hAnsi="Times New Roman" w:cs="Times New Roman"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24CA6" w:rsidRPr="00772037" w:rsidRDefault="00824CA6" w:rsidP="00824CA6">
      <w:pPr>
        <w:pStyle w:val="a3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772037">
        <w:rPr>
          <w:rStyle w:val="normaltextrun"/>
          <w:rFonts w:ascii="Times New Roman" w:hAnsi="Times New Roman" w:cs="Times New Roman"/>
          <w:b/>
          <w:sz w:val="28"/>
          <w:szCs w:val="28"/>
        </w:rPr>
        <w:t>СОБРАНИЕ ДЕПУТАТОВ РЖЕВСКОГО РАЙОНА</w:t>
      </w:r>
    </w:p>
    <w:p w:rsidR="00824CA6" w:rsidRPr="00772037" w:rsidRDefault="00824CA6" w:rsidP="00824CA6">
      <w:pPr>
        <w:pStyle w:val="a3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772037">
        <w:rPr>
          <w:rStyle w:val="normaltextrun"/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24CA6" w:rsidRPr="00772037" w:rsidRDefault="00824CA6" w:rsidP="00824CA6">
      <w:pPr>
        <w:pStyle w:val="a3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824CA6" w:rsidRPr="00772037" w:rsidRDefault="00824CA6" w:rsidP="00824CA6">
      <w:pPr>
        <w:pStyle w:val="a3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772037">
        <w:rPr>
          <w:rStyle w:val="normaltextrun"/>
          <w:rFonts w:ascii="Times New Roman" w:hAnsi="Times New Roman" w:cs="Times New Roman"/>
          <w:b/>
          <w:sz w:val="28"/>
          <w:szCs w:val="28"/>
        </w:rPr>
        <w:t>Р Е Ш Е Н И Е</w:t>
      </w:r>
    </w:p>
    <w:p w:rsidR="00A14818" w:rsidRPr="00772037" w:rsidRDefault="00772037" w:rsidP="00824CA6">
      <w:pPr>
        <w:pStyle w:val="paragraph"/>
        <w:textAlignment w:val="baseline"/>
      </w:pPr>
      <w:r>
        <w:rPr>
          <w:rStyle w:val="contextualspellingandgrammarerror"/>
        </w:rPr>
        <w:t xml:space="preserve"> </w:t>
      </w:r>
      <w:r w:rsidR="00F60B73">
        <w:rPr>
          <w:rStyle w:val="contextualspellingandgrammarerror"/>
        </w:rPr>
        <w:t>22.12.2021</w:t>
      </w:r>
      <w:r w:rsidR="00A14818" w:rsidRPr="00772037">
        <w:rPr>
          <w:rStyle w:val="normaltextrun"/>
        </w:rPr>
        <w:t xml:space="preserve"> </w:t>
      </w:r>
      <w:r>
        <w:rPr>
          <w:rStyle w:val="normaltextrun"/>
        </w:rPr>
        <w:t xml:space="preserve">                                                                                                               </w:t>
      </w:r>
      <w:r w:rsidR="00A14818" w:rsidRPr="00772037">
        <w:rPr>
          <w:rStyle w:val="normaltextrun"/>
        </w:rPr>
        <w:t>№</w:t>
      </w:r>
      <w:r w:rsidR="009F44A7">
        <w:rPr>
          <w:rStyle w:val="normaltextrun"/>
        </w:rPr>
        <w:t xml:space="preserve"> 100</w:t>
      </w:r>
      <w:r w:rsidR="00A14818" w:rsidRPr="00772037">
        <w:rPr>
          <w:rStyle w:val="eop"/>
        </w:rPr>
        <w:t> </w:t>
      </w:r>
    </w:p>
    <w:p w:rsidR="00FF1EC1" w:rsidRPr="00824CA6" w:rsidRDefault="00A14818" w:rsidP="00FF1EC1">
      <w:pPr>
        <w:pStyle w:val="a3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>О</w:t>
      </w:r>
      <w:r w:rsidR="00A04782"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>б утверждении п</w:t>
      </w:r>
      <w:r w:rsidR="00A40D9C"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>оложения</w:t>
      </w:r>
    </w:p>
    <w:p w:rsidR="00FF1EC1" w:rsidRPr="00824CA6" w:rsidRDefault="00A14818" w:rsidP="00FF1EC1">
      <w:pPr>
        <w:pStyle w:val="a3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>о муниципальном жилищном контроле</w:t>
      </w:r>
    </w:p>
    <w:p w:rsidR="008F3BA4" w:rsidRPr="00824CA6" w:rsidRDefault="008A3D74" w:rsidP="00FF1EC1">
      <w:pPr>
        <w:pStyle w:val="a3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>на территории</w:t>
      </w:r>
      <w:r w:rsidR="00316D60"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 xml:space="preserve"> Ржевского муниципального </w:t>
      </w:r>
    </w:p>
    <w:p w:rsidR="00A14818" w:rsidRPr="00824CA6" w:rsidRDefault="00FF1EC1" w:rsidP="00FF1EC1">
      <w:pPr>
        <w:pStyle w:val="a3"/>
        <w:rPr>
          <w:rFonts w:ascii="Times New Roman" w:hAnsi="Times New Roman" w:cs="Times New Roman"/>
          <w:sz w:val="20"/>
          <w:szCs w:val="20"/>
        </w:rPr>
      </w:pPr>
      <w:r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>района</w:t>
      </w:r>
      <w:r w:rsidR="00A14818"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> </w:t>
      </w:r>
      <w:r w:rsidR="008213D9" w:rsidRPr="00824CA6">
        <w:rPr>
          <w:rStyle w:val="normaltextrun"/>
          <w:rFonts w:ascii="Times New Roman" w:hAnsi="Times New Roman" w:cs="Times New Roman"/>
          <w:bCs/>
          <w:sz w:val="20"/>
          <w:szCs w:val="20"/>
        </w:rPr>
        <w:t>Тверской области</w:t>
      </w:r>
      <w:r w:rsidR="00A14818" w:rsidRPr="00824CA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FF1EC1" w:rsidRDefault="00A14818" w:rsidP="008A3D74">
      <w:pPr>
        <w:pStyle w:val="a3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 </w:t>
      </w:r>
    </w:p>
    <w:p w:rsidR="008A3D74" w:rsidRPr="00D0369F" w:rsidRDefault="00A14818" w:rsidP="00D03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69F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C179A4">
        <w:rPr>
          <w:rStyle w:val="eop"/>
          <w:rFonts w:ascii="Times New Roman" w:hAnsi="Times New Roman" w:cs="Times New Roman"/>
          <w:sz w:val="24"/>
          <w:szCs w:val="24"/>
        </w:rPr>
        <w:t xml:space="preserve">        </w:t>
      </w:r>
      <w:r w:rsidR="007712ED" w:rsidRPr="00D0369F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C4391E" w:rsidRPr="00D0369F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248  «О Государственном контроле (надзоре) и муниципальном контроле в Российской Федерации, </w:t>
      </w:r>
      <w:r w:rsidR="007712ED" w:rsidRPr="00D0369F">
        <w:rPr>
          <w:rFonts w:ascii="Times New Roman" w:hAnsi="Times New Roman" w:cs="Times New Roman"/>
          <w:sz w:val="24"/>
          <w:szCs w:val="24"/>
        </w:rPr>
        <w:t>законом Тверской области от 20.12.2012 N 121-ЗО "О порядке осуществления муниципального жилищного контроля на территории Тверской области",</w:t>
      </w:r>
      <w:r w:rsidR="00B44DB6" w:rsidRPr="00D0369F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864269" w:rsidRPr="00D0369F">
        <w:rPr>
          <w:rFonts w:ascii="Times New Roman" w:hAnsi="Times New Roman" w:cs="Times New Roman"/>
          <w:sz w:val="24"/>
          <w:szCs w:val="24"/>
        </w:rPr>
        <w:t xml:space="preserve">Ржевского муниципального </w:t>
      </w:r>
      <w:r w:rsidR="00B44DB6" w:rsidRPr="00D0369F">
        <w:rPr>
          <w:rFonts w:ascii="Times New Roman" w:hAnsi="Times New Roman" w:cs="Times New Roman"/>
          <w:sz w:val="24"/>
          <w:szCs w:val="24"/>
        </w:rPr>
        <w:t>район</w:t>
      </w:r>
      <w:r w:rsidR="00864269" w:rsidRPr="00D0369F">
        <w:rPr>
          <w:rFonts w:ascii="Times New Roman" w:hAnsi="Times New Roman" w:cs="Times New Roman"/>
          <w:sz w:val="24"/>
          <w:szCs w:val="24"/>
        </w:rPr>
        <w:t>а</w:t>
      </w:r>
      <w:r w:rsidR="00B44DB6" w:rsidRPr="00D0369F">
        <w:rPr>
          <w:rFonts w:ascii="Times New Roman" w:hAnsi="Times New Roman" w:cs="Times New Roman"/>
          <w:sz w:val="24"/>
          <w:szCs w:val="24"/>
        </w:rPr>
        <w:t xml:space="preserve"> Тверской области, </w:t>
      </w:r>
      <w:r w:rsidR="00C179A4">
        <w:rPr>
          <w:rFonts w:ascii="Times New Roman" w:hAnsi="Times New Roman" w:cs="Times New Roman"/>
          <w:sz w:val="24"/>
          <w:szCs w:val="24"/>
        </w:rPr>
        <w:t>С</w:t>
      </w:r>
      <w:r w:rsidR="00B44DB6" w:rsidRPr="00D0369F">
        <w:rPr>
          <w:rFonts w:ascii="Times New Roman" w:hAnsi="Times New Roman" w:cs="Times New Roman"/>
          <w:sz w:val="24"/>
          <w:szCs w:val="24"/>
        </w:rPr>
        <w:t xml:space="preserve">обрание депутатов Ржевского района Тверской области </w:t>
      </w:r>
    </w:p>
    <w:p w:rsidR="008A3D74" w:rsidRPr="00D0369F" w:rsidRDefault="008A3D74" w:rsidP="00D03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818" w:rsidRDefault="008A3D74" w:rsidP="00F60B7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РЕШИЛО:</w:t>
      </w:r>
      <w:r w:rsidR="00B44DB6" w:rsidRPr="008A3D74">
        <w:rPr>
          <w:rFonts w:ascii="Times New Roman" w:hAnsi="Times New Roman" w:cs="Times New Roman"/>
          <w:b/>
        </w:rPr>
        <w:t xml:space="preserve"> </w:t>
      </w:r>
    </w:p>
    <w:p w:rsidR="00F60B73" w:rsidRPr="00B44DB6" w:rsidRDefault="00F60B73" w:rsidP="00F60B73">
      <w:pPr>
        <w:pStyle w:val="a3"/>
        <w:jc w:val="center"/>
        <w:rPr>
          <w:rFonts w:ascii="Times New Roman" w:hAnsi="Times New Roman" w:cs="Times New Roman"/>
        </w:rPr>
      </w:pPr>
    </w:p>
    <w:p w:rsidR="00F60B73" w:rsidRDefault="00C179A4" w:rsidP="00F60B73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1. Утвердить Положение о муниципальном жилищном контроле на </w:t>
      </w:r>
      <w:r w:rsidR="00F60B73" w:rsidRPr="00D0369F">
        <w:rPr>
          <w:rStyle w:val="markedcontent"/>
          <w:rFonts w:ascii="Times New Roman" w:hAnsi="Times New Roman" w:cs="Times New Roman"/>
          <w:sz w:val="24"/>
          <w:szCs w:val="24"/>
        </w:rPr>
        <w:t>территории Ржевского</w:t>
      </w:r>
      <w:r w:rsidR="008213D9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 района Тверской области (прилагается).</w:t>
      </w:r>
    </w:p>
    <w:p w:rsidR="00C179A4" w:rsidRDefault="00C179A4" w:rsidP="00F60B73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2. Признать утратившими силу </w:t>
      </w:r>
      <w:r w:rsidR="00F60B73">
        <w:rPr>
          <w:rStyle w:val="markedcontent"/>
          <w:rFonts w:ascii="Times New Roman" w:hAnsi="Times New Roman" w:cs="Times New Roman"/>
          <w:sz w:val="24"/>
          <w:szCs w:val="24"/>
        </w:rPr>
        <w:t>с 01.01.</w:t>
      </w:r>
      <w:r w:rsidR="00447DBE">
        <w:rPr>
          <w:rStyle w:val="markedcontent"/>
          <w:rFonts w:ascii="Times New Roman" w:hAnsi="Times New Roman" w:cs="Times New Roman"/>
          <w:sz w:val="24"/>
          <w:szCs w:val="24"/>
        </w:rPr>
        <w:t xml:space="preserve">2022 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решение Совета депутатов Ржевского района Тверской области от </w:t>
      </w:r>
      <w:r w:rsidR="002623ED">
        <w:rPr>
          <w:rStyle w:val="markedcontent"/>
          <w:rFonts w:ascii="Times New Roman" w:hAnsi="Times New Roman" w:cs="Times New Roman"/>
          <w:sz w:val="24"/>
          <w:szCs w:val="24"/>
        </w:rPr>
        <w:t>28.04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>.201</w:t>
      </w:r>
      <w:r w:rsidR="002623ED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 N </w:t>
      </w:r>
      <w:r w:rsidR="002623ED">
        <w:rPr>
          <w:rStyle w:val="markedcontent"/>
          <w:rFonts w:ascii="Times New Roman" w:hAnsi="Times New Roman" w:cs="Times New Roman"/>
          <w:sz w:val="24"/>
          <w:szCs w:val="24"/>
        </w:rPr>
        <w:t>72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 "Об утверждении Положения о</w:t>
      </w:r>
      <w:r w:rsidR="00544C46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муниципальном жилищном контроле на территории Ржевского района". </w:t>
      </w:r>
      <w:r w:rsidR="00616DAE" w:rsidRPr="00D0369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="00CE4D81" w:rsidRPr="00D0369F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F60B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60B73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F60B73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F60B73" w:rsidRPr="00D0369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F60B73">
        <w:rPr>
          <w:rStyle w:val="markedcontent"/>
          <w:rFonts w:ascii="Times New Roman" w:hAnsi="Times New Roman" w:cs="Times New Roman"/>
          <w:sz w:val="24"/>
          <w:szCs w:val="24"/>
        </w:rPr>
        <w:t>.01.</w:t>
      </w:r>
      <w:r w:rsidR="00F60B73" w:rsidRPr="00D0369F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="00F60B7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F60B73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6DAE" w:rsidRPr="00D0369F">
        <w:rPr>
          <w:rStyle w:val="markedcontent"/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газете "Ржевская правда" и размещению на официальном сайте Администрации Ржевского района Тверской области в информационно-телекоммуникационной сети "Интернет". </w:t>
      </w:r>
    </w:p>
    <w:p w:rsidR="00616DAE" w:rsidRPr="00D0369F" w:rsidRDefault="00C179A4" w:rsidP="00A80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B73">
        <w:rPr>
          <w:rFonts w:ascii="Times New Roman" w:hAnsi="Times New Roman" w:cs="Times New Roman"/>
          <w:sz w:val="24"/>
          <w:szCs w:val="24"/>
        </w:rPr>
        <w:t>4</w:t>
      </w:r>
      <w:r w:rsidR="00616DAE" w:rsidRPr="00D0369F">
        <w:rPr>
          <w:rFonts w:ascii="Times New Roman" w:hAnsi="Times New Roman" w:cs="Times New Roman"/>
          <w:sz w:val="24"/>
          <w:szCs w:val="24"/>
        </w:rPr>
        <w:t xml:space="preserve">. </w:t>
      </w:r>
      <w:r w:rsidR="00FF1EC1" w:rsidRPr="00D0369F">
        <w:rPr>
          <w:rFonts w:ascii="Times New Roman" w:hAnsi="Times New Roman" w:cs="Times New Roman"/>
          <w:sz w:val="24"/>
          <w:szCs w:val="24"/>
        </w:rPr>
        <w:t>Контроль</w:t>
      </w:r>
      <w:r w:rsidR="00544C46" w:rsidRPr="00D0369F">
        <w:rPr>
          <w:rFonts w:ascii="Times New Roman" w:hAnsi="Times New Roman" w:cs="Times New Roman"/>
          <w:sz w:val="24"/>
          <w:szCs w:val="24"/>
        </w:rPr>
        <w:t xml:space="preserve"> </w:t>
      </w:r>
      <w:r w:rsidR="00864269" w:rsidRPr="00D0369F">
        <w:rPr>
          <w:rFonts w:ascii="Times New Roman" w:hAnsi="Times New Roman" w:cs="Times New Roman"/>
          <w:sz w:val="24"/>
          <w:szCs w:val="24"/>
        </w:rPr>
        <w:t>настоящ</w:t>
      </w:r>
      <w:r w:rsidR="008A7783" w:rsidRPr="00D0369F">
        <w:rPr>
          <w:rFonts w:ascii="Times New Roman" w:hAnsi="Times New Roman" w:cs="Times New Roman"/>
          <w:sz w:val="24"/>
          <w:szCs w:val="24"/>
        </w:rPr>
        <w:t xml:space="preserve">его решения возложить </w:t>
      </w:r>
      <w:r w:rsidR="00F60B73" w:rsidRPr="00D0369F">
        <w:rPr>
          <w:rFonts w:ascii="Times New Roman" w:hAnsi="Times New Roman" w:cs="Times New Roman"/>
          <w:sz w:val="24"/>
          <w:szCs w:val="24"/>
        </w:rPr>
        <w:t>на заместителя</w:t>
      </w:r>
      <w:r w:rsidR="00864269" w:rsidRPr="00D0369F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6A0CED">
        <w:rPr>
          <w:rFonts w:ascii="Times New Roman" w:hAnsi="Times New Roman" w:cs="Times New Roman"/>
          <w:sz w:val="24"/>
          <w:szCs w:val="24"/>
        </w:rPr>
        <w:t xml:space="preserve"> </w:t>
      </w:r>
      <w:r w:rsidR="00F60B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0B73" w:rsidRPr="00D0369F">
        <w:rPr>
          <w:rFonts w:ascii="Times New Roman" w:hAnsi="Times New Roman" w:cs="Times New Roman"/>
          <w:sz w:val="24"/>
          <w:szCs w:val="24"/>
        </w:rPr>
        <w:t>Ржевского</w:t>
      </w:r>
      <w:r w:rsidR="00864269" w:rsidRPr="00D036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0CED">
        <w:rPr>
          <w:rFonts w:ascii="Times New Roman" w:hAnsi="Times New Roman" w:cs="Times New Roman"/>
          <w:sz w:val="24"/>
          <w:szCs w:val="24"/>
        </w:rPr>
        <w:t xml:space="preserve"> (</w:t>
      </w:r>
      <w:r w:rsidR="005E349A">
        <w:rPr>
          <w:rFonts w:ascii="Times New Roman" w:hAnsi="Times New Roman" w:cs="Times New Roman"/>
          <w:sz w:val="24"/>
          <w:szCs w:val="24"/>
        </w:rPr>
        <w:t>экономика</w:t>
      </w:r>
      <w:r w:rsidR="00B40725">
        <w:rPr>
          <w:rFonts w:ascii="Times New Roman" w:hAnsi="Times New Roman" w:cs="Times New Roman"/>
          <w:sz w:val="24"/>
          <w:szCs w:val="24"/>
        </w:rPr>
        <w:t xml:space="preserve"> и</w:t>
      </w:r>
      <w:r w:rsidR="005E349A">
        <w:rPr>
          <w:rFonts w:ascii="Times New Roman" w:hAnsi="Times New Roman" w:cs="Times New Roman"/>
          <w:sz w:val="24"/>
          <w:szCs w:val="24"/>
        </w:rPr>
        <w:t xml:space="preserve"> ЖКХ</w:t>
      </w:r>
      <w:r w:rsidR="006A0CED">
        <w:rPr>
          <w:rFonts w:ascii="Times New Roman" w:hAnsi="Times New Roman" w:cs="Times New Roman"/>
          <w:sz w:val="24"/>
          <w:szCs w:val="24"/>
        </w:rPr>
        <w:t>)</w:t>
      </w:r>
      <w:r w:rsidR="008A7783" w:rsidRPr="00D0369F">
        <w:rPr>
          <w:rFonts w:ascii="Times New Roman" w:hAnsi="Times New Roman" w:cs="Times New Roman"/>
          <w:sz w:val="24"/>
          <w:szCs w:val="24"/>
        </w:rPr>
        <w:t xml:space="preserve"> С</w:t>
      </w:r>
      <w:r w:rsidR="00807A1B">
        <w:rPr>
          <w:rFonts w:ascii="Times New Roman" w:hAnsi="Times New Roman" w:cs="Times New Roman"/>
          <w:sz w:val="24"/>
          <w:szCs w:val="24"/>
        </w:rPr>
        <w:t xml:space="preserve">орокину </w:t>
      </w:r>
      <w:r w:rsidR="005E349A">
        <w:rPr>
          <w:rFonts w:ascii="Times New Roman" w:hAnsi="Times New Roman" w:cs="Times New Roman"/>
          <w:sz w:val="24"/>
          <w:szCs w:val="24"/>
        </w:rPr>
        <w:t>О.А.</w:t>
      </w:r>
      <w:r w:rsidR="00864269" w:rsidRPr="00D0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E" w:rsidRPr="00D0369F" w:rsidRDefault="00616DAE" w:rsidP="00D03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DAE" w:rsidRPr="00D0369F" w:rsidRDefault="00616DAE" w:rsidP="00D03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818" w:rsidRDefault="006B0B2E" w:rsidP="006B0B2E">
      <w:pPr>
        <w:pStyle w:val="paragraph"/>
        <w:textAlignment w:val="baseline"/>
      </w:pPr>
      <w:r w:rsidRPr="00FF1EC1">
        <w:rPr>
          <w:rStyle w:val="normaltextrun"/>
        </w:rPr>
        <w:t>Председатель собрания депутатов</w:t>
      </w:r>
      <w:r w:rsidR="00A14818" w:rsidRPr="00FF1EC1">
        <w:rPr>
          <w:rStyle w:val="normaltextrun"/>
        </w:rPr>
        <w:t>                 </w:t>
      </w:r>
      <w:r w:rsidR="00864269">
        <w:rPr>
          <w:rStyle w:val="normaltextrun"/>
        </w:rPr>
        <w:t xml:space="preserve">                   </w:t>
      </w:r>
      <w:bookmarkStart w:id="0" w:name="_GoBack"/>
      <w:bookmarkEnd w:id="0"/>
      <w:r w:rsidRPr="00FF1EC1">
        <w:rPr>
          <w:rStyle w:val="normaltextrun"/>
        </w:rPr>
        <w:t xml:space="preserve">В.М. </w:t>
      </w:r>
      <w:r w:rsidR="009E52F0">
        <w:rPr>
          <w:rStyle w:val="normaltextrun"/>
        </w:rPr>
        <w:t>Р</w:t>
      </w:r>
      <w:r w:rsidRPr="00FF1EC1">
        <w:rPr>
          <w:rStyle w:val="normaltextrun"/>
        </w:rPr>
        <w:t>умянцев</w:t>
      </w:r>
      <w:r w:rsidR="00A14818">
        <w:rPr>
          <w:rStyle w:val="normaltextrun"/>
          <w:sz w:val="28"/>
          <w:szCs w:val="28"/>
        </w:rPr>
        <w:t>                         </w:t>
      </w:r>
      <w:r w:rsidR="00A14818">
        <w:rPr>
          <w:rStyle w:val="eop"/>
        </w:rPr>
        <w:t> </w:t>
      </w:r>
    </w:p>
    <w:p w:rsidR="008A7783" w:rsidRPr="00FF1EC1" w:rsidRDefault="008A7783" w:rsidP="008A7783">
      <w:pPr>
        <w:pStyle w:val="paragraph"/>
        <w:textAlignment w:val="baseline"/>
      </w:pPr>
      <w:r w:rsidRPr="00FF1EC1">
        <w:rPr>
          <w:rStyle w:val="normaltextrun"/>
        </w:rPr>
        <w:t>Глава Ржевского района</w:t>
      </w:r>
      <w:r w:rsidRPr="00FF1EC1">
        <w:rPr>
          <w:rStyle w:val="eop"/>
        </w:rPr>
        <w:t xml:space="preserve">                                   </w:t>
      </w:r>
      <w:r>
        <w:rPr>
          <w:rStyle w:val="eop"/>
        </w:rPr>
        <w:t xml:space="preserve">                </w:t>
      </w:r>
      <w:r w:rsidRPr="00FF1EC1">
        <w:rPr>
          <w:rStyle w:val="eop"/>
        </w:rPr>
        <w:t xml:space="preserve"> М.П. </w:t>
      </w:r>
      <w:proofErr w:type="spellStart"/>
      <w:r w:rsidRPr="00FF1EC1">
        <w:rPr>
          <w:rStyle w:val="eop"/>
        </w:rPr>
        <w:t>Петрушихин</w:t>
      </w:r>
      <w:proofErr w:type="spellEnd"/>
    </w:p>
    <w:p w:rsidR="007C17A4" w:rsidRDefault="007C17A4" w:rsidP="00A14818">
      <w:pPr>
        <w:pStyle w:val="paragraph"/>
        <w:textAlignment w:val="baseline"/>
        <w:rPr>
          <w:rStyle w:val="eop"/>
          <w:sz w:val="20"/>
          <w:szCs w:val="20"/>
        </w:rPr>
      </w:pPr>
    </w:p>
    <w:p w:rsidR="007C17A4" w:rsidRDefault="007C17A4" w:rsidP="00A14818">
      <w:pPr>
        <w:pStyle w:val="paragraph"/>
        <w:textAlignment w:val="baseline"/>
        <w:rPr>
          <w:rStyle w:val="eop"/>
          <w:sz w:val="20"/>
          <w:szCs w:val="20"/>
        </w:rPr>
      </w:pPr>
    </w:p>
    <w:p w:rsidR="007C17A4" w:rsidRDefault="007C17A4" w:rsidP="00A14818">
      <w:pPr>
        <w:pStyle w:val="paragraph"/>
        <w:textAlignment w:val="baseline"/>
        <w:rPr>
          <w:rStyle w:val="eop"/>
          <w:sz w:val="20"/>
          <w:szCs w:val="20"/>
        </w:rPr>
      </w:pPr>
    </w:p>
    <w:p w:rsidR="00A808FE" w:rsidRDefault="00A808FE" w:rsidP="00A14818">
      <w:pPr>
        <w:pStyle w:val="paragraph"/>
        <w:textAlignment w:val="baseline"/>
        <w:rPr>
          <w:rStyle w:val="eop"/>
          <w:sz w:val="20"/>
          <w:szCs w:val="20"/>
        </w:rPr>
      </w:pPr>
    </w:p>
    <w:p w:rsidR="00472118" w:rsidRDefault="00472118" w:rsidP="00A14818">
      <w:pPr>
        <w:pStyle w:val="paragraph"/>
        <w:textAlignment w:val="baseline"/>
        <w:rPr>
          <w:rStyle w:val="eop"/>
          <w:sz w:val="20"/>
          <w:szCs w:val="20"/>
        </w:rPr>
      </w:pPr>
    </w:p>
    <w:p w:rsidR="00472118" w:rsidRDefault="00472118" w:rsidP="00A14818">
      <w:pPr>
        <w:pStyle w:val="paragraph"/>
        <w:textAlignment w:val="baseline"/>
        <w:rPr>
          <w:rStyle w:val="eop"/>
          <w:sz w:val="20"/>
          <w:szCs w:val="20"/>
        </w:rPr>
      </w:pPr>
    </w:p>
    <w:p w:rsidR="00A14818" w:rsidRPr="00FF1EC1" w:rsidRDefault="0019171C" w:rsidP="00A14818">
      <w:pPr>
        <w:pStyle w:val="paragraph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>И</w:t>
      </w:r>
      <w:r w:rsidR="00FF1EC1" w:rsidRPr="00FF1EC1">
        <w:rPr>
          <w:rStyle w:val="eop"/>
          <w:sz w:val="20"/>
          <w:szCs w:val="20"/>
        </w:rPr>
        <w:t>сп. Крымова Ю.Н.</w:t>
      </w:r>
    </w:p>
    <w:p w:rsidR="008A7783" w:rsidRDefault="00C179A4" w:rsidP="008A7783">
      <w:pPr>
        <w:pStyle w:val="a3"/>
        <w:jc w:val="right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lastRenderedPageBreak/>
        <w:t>Приложение к</w:t>
      </w:r>
    </w:p>
    <w:p w:rsidR="00D43D98" w:rsidRDefault="00D43D98" w:rsidP="008A7783">
      <w:pPr>
        <w:pStyle w:val="a3"/>
        <w:jc w:val="right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решени</w:t>
      </w:r>
      <w:r w:rsidR="00C179A4">
        <w:rPr>
          <w:rStyle w:val="normaltextrun"/>
          <w:rFonts w:ascii="Times New Roman" w:hAnsi="Times New Roman" w:cs="Times New Roman"/>
        </w:rPr>
        <w:t>ю</w:t>
      </w:r>
      <w:r>
        <w:rPr>
          <w:rStyle w:val="normaltextrun"/>
          <w:rFonts w:ascii="Times New Roman" w:hAnsi="Times New Roman" w:cs="Times New Roman"/>
        </w:rPr>
        <w:t xml:space="preserve"> Собрания депутатов                                                    </w:t>
      </w:r>
    </w:p>
    <w:p w:rsidR="00A14818" w:rsidRPr="00777DA6" w:rsidRDefault="00D43D98" w:rsidP="008A7783">
      <w:pPr>
        <w:pStyle w:val="a3"/>
        <w:jc w:val="right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 xml:space="preserve">                             </w:t>
      </w:r>
      <w:r w:rsidR="00A14818" w:rsidRPr="00777DA6">
        <w:rPr>
          <w:rStyle w:val="normaltextrun"/>
          <w:rFonts w:ascii="Times New Roman" w:hAnsi="Times New Roman" w:cs="Times New Roman"/>
        </w:rPr>
        <w:t> </w:t>
      </w:r>
      <w:r w:rsidR="00A14818" w:rsidRPr="00777DA6">
        <w:rPr>
          <w:rStyle w:val="eop"/>
          <w:rFonts w:ascii="Times New Roman" w:hAnsi="Times New Roman" w:cs="Times New Roman"/>
        </w:rPr>
        <w:t> </w:t>
      </w:r>
      <w:r>
        <w:rPr>
          <w:rStyle w:val="eop"/>
          <w:rFonts w:ascii="Times New Roman" w:hAnsi="Times New Roman" w:cs="Times New Roman"/>
        </w:rPr>
        <w:t>Ржевского района</w:t>
      </w:r>
      <w:r w:rsidR="00943D61">
        <w:rPr>
          <w:rStyle w:val="eop"/>
          <w:rFonts w:ascii="Times New Roman" w:hAnsi="Times New Roman" w:cs="Times New Roman"/>
        </w:rPr>
        <w:t xml:space="preserve"> Тверской области</w:t>
      </w:r>
    </w:p>
    <w:p w:rsidR="00A14818" w:rsidRPr="00777DA6" w:rsidRDefault="009F44A7" w:rsidP="008A7783">
      <w:pPr>
        <w:pStyle w:val="a3"/>
        <w:jc w:val="right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 xml:space="preserve">                           </w:t>
      </w:r>
      <w:r w:rsidR="00D43D98">
        <w:rPr>
          <w:rStyle w:val="normaltextrun"/>
          <w:rFonts w:ascii="Times New Roman" w:hAnsi="Times New Roman" w:cs="Times New Roman"/>
        </w:rPr>
        <w:t xml:space="preserve">  </w:t>
      </w:r>
      <w:r w:rsidR="00E01139">
        <w:rPr>
          <w:rStyle w:val="normaltextrun"/>
          <w:rFonts w:ascii="Times New Roman" w:hAnsi="Times New Roman" w:cs="Times New Roman"/>
        </w:rPr>
        <w:t>о</w:t>
      </w:r>
      <w:r w:rsidR="00A14818" w:rsidRPr="00777DA6">
        <w:rPr>
          <w:rStyle w:val="normaltextrun"/>
          <w:rFonts w:ascii="Times New Roman" w:hAnsi="Times New Roman" w:cs="Times New Roman"/>
        </w:rPr>
        <w:t>т</w:t>
      </w:r>
      <w:r w:rsidR="00F60B73">
        <w:rPr>
          <w:rStyle w:val="normaltextrun"/>
          <w:rFonts w:ascii="Times New Roman" w:hAnsi="Times New Roman" w:cs="Times New Roman"/>
        </w:rPr>
        <w:t xml:space="preserve"> 22.12.</w:t>
      </w:r>
      <w:r w:rsidR="00F60B73" w:rsidRPr="00777DA6">
        <w:rPr>
          <w:rStyle w:val="normaltextrun"/>
          <w:rFonts w:ascii="Times New Roman" w:hAnsi="Times New Roman" w:cs="Times New Roman"/>
        </w:rPr>
        <w:t>2021 №</w:t>
      </w:r>
      <w:r>
        <w:rPr>
          <w:rStyle w:val="normaltextrun"/>
          <w:rFonts w:ascii="Times New Roman" w:hAnsi="Times New Roman" w:cs="Times New Roman"/>
        </w:rPr>
        <w:t xml:space="preserve"> 100</w:t>
      </w:r>
      <w:r w:rsidR="00A14818" w:rsidRPr="00777DA6">
        <w:rPr>
          <w:rStyle w:val="normaltextrun"/>
          <w:rFonts w:ascii="Times New Roman" w:hAnsi="Times New Roman" w:cs="Times New Roman"/>
        </w:rPr>
        <w:t xml:space="preserve"> </w:t>
      </w:r>
      <w:r w:rsidR="008A3D74" w:rsidRPr="00777DA6">
        <w:rPr>
          <w:rStyle w:val="normaltextrun"/>
          <w:rFonts w:ascii="Times New Roman" w:hAnsi="Times New Roman" w:cs="Times New Roman"/>
        </w:rPr>
        <w:t xml:space="preserve">     </w:t>
      </w:r>
      <w:r w:rsidR="00A14818" w:rsidRPr="00777DA6">
        <w:rPr>
          <w:rStyle w:val="eop"/>
          <w:rFonts w:ascii="Times New Roman" w:hAnsi="Times New Roman" w:cs="Times New Roman"/>
        </w:rPr>
        <w:t> </w:t>
      </w:r>
    </w:p>
    <w:p w:rsidR="009E52F0" w:rsidRPr="00472118" w:rsidRDefault="00A14818" w:rsidP="0001680C">
      <w:pPr>
        <w:pStyle w:val="a3"/>
        <w:rPr>
          <w:rStyle w:val="eop"/>
          <w:rFonts w:ascii="Times New Roman" w:hAnsi="Times New Roman" w:cs="Times New Roman"/>
          <w:b/>
        </w:rPr>
      </w:pPr>
      <w:r w:rsidRPr="00777DA6">
        <w:rPr>
          <w:rStyle w:val="eop"/>
          <w:rFonts w:ascii="Times New Roman" w:hAnsi="Times New Roman" w:cs="Times New Roman"/>
        </w:rPr>
        <w:t> </w:t>
      </w:r>
      <w:r w:rsidR="001B3C1B" w:rsidRPr="00777DA6">
        <w:rPr>
          <w:rStyle w:val="eop"/>
          <w:rFonts w:ascii="Times New Roman" w:hAnsi="Times New Roman" w:cs="Times New Roman"/>
        </w:rPr>
        <w:t xml:space="preserve">                                                               </w:t>
      </w:r>
    </w:p>
    <w:p w:rsidR="00A14818" w:rsidRPr="00472118" w:rsidRDefault="001B3C1B" w:rsidP="00472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18">
        <w:rPr>
          <w:rStyle w:val="eop"/>
          <w:rFonts w:ascii="Times New Roman" w:hAnsi="Times New Roman" w:cs="Times New Roman"/>
          <w:b/>
          <w:sz w:val="24"/>
          <w:szCs w:val="24"/>
        </w:rPr>
        <w:t>П</w:t>
      </w:r>
      <w:r w:rsidR="00A14818" w:rsidRPr="00472118">
        <w:rPr>
          <w:rStyle w:val="normaltextrun"/>
          <w:rFonts w:ascii="Times New Roman" w:hAnsi="Times New Roman" w:cs="Times New Roman"/>
          <w:b/>
          <w:sz w:val="24"/>
          <w:szCs w:val="24"/>
        </w:rPr>
        <w:t>оложение</w:t>
      </w:r>
    </w:p>
    <w:p w:rsidR="00472118" w:rsidRPr="00472118" w:rsidRDefault="00472118" w:rsidP="00472118">
      <w:pPr>
        <w:pStyle w:val="a3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472118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о муниципальном жилищном контроле на территории  </w:t>
      </w:r>
    </w:p>
    <w:p w:rsidR="00A14818" w:rsidRDefault="00472118" w:rsidP="00472118">
      <w:pPr>
        <w:pStyle w:val="a3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472118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Ржевского муниципального района Тверской области </w:t>
      </w:r>
    </w:p>
    <w:p w:rsidR="00472118" w:rsidRPr="00472118" w:rsidRDefault="00472118" w:rsidP="00472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18" w:rsidRDefault="00A14818" w:rsidP="009C24FF">
      <w:pPr>
        <w:pStyle w:val="a3"/>
        <w:numPr>
          <w:ilvl w:val="0"/>
          <w:numId w:val="3"/>
        </w:num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72118">
        <w:rPr>
          <w:rStyle w:val="normaltextrun"/>
          <w:rFonts w:ascii="Times New Roman" w:hAnsi="Times New Roman" w:cs="Times New Roman"/>
          <w:sz w:val="24"/>
          <w:szCs w:val="24"/>
        </w:rPr>
        <w:t>Общие положения</w:t>
      </w:r>
    </w:p>
    <w:p w:rsidR="00472118" w:rsidRPr="00472118" w:rsidRDefault="00472118" w:rsidP="0047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818" w:rsidRPr="00472118" w:rsidRDefault="009C24FF" w:rsidP="009C2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1.</w:t>
      </w:r>
      <w:r w:rsidR="001B3C1B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Настоящее п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оложение о муниципальном жилищном контроле </w:t>
      </w:r>
      <w:r w:rsidRPr="009C24FF">
        <w:rPr>
          <w:rStyle w:val="normaltextrun"/>
          <w:rFonts w:ascii="Times New Roman" w:hAnsi="Times New Roman" w:cs="Times New Roman"/>
          <w:sz w:val="24"/>
          <w:szCs w:val="24"/>
        </w:rPr>
        <w:t xml:space="preserve">и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(далее- Положение) устанавливает порядок организации и осуществления муниципального жилищного контроля на территории </w:t>
      </w:r>
      <w:r w:rsidR="00316D60" w:rsidRPr="00472118">
        <w:rPr>
          <w:rStyle w:val="normaltextrun"/>
          <w:rFonts w:ascii="Times New Roman" w:hAnsi="Times New Roman" w:cs="Times New Roman"/>
          <w:sz w:val="24"/>
          <w:szCs w:val="24"/>
        </w:rPr>
        <w:t>Р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>жевского</w:t>
      </w:r>
      <w:r w:rsidR="00864269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района 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>Тверской области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472118" w:rsidRDefault="005C3A99" w:rsidP="0047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2. Муниципальный жилищный контроль (далее – муниципальный контроль) на территории</w:t>
      </w:r>
      <w:r w:rsidR="00864269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Ржевского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64269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>района Тверской области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70471" w:rsidRPr="00472118"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746FE4" w:rsidRPr="00472118" w:rsidRDefault="005C3A99" w:rsidP="00472118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3. Должностным лицом, уполномоченным на осуществление муниципального контроля (да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>лее – должностное лицо) осуществляется упол</w:t>
      </w:r>
      <w:r w:rsidR="0062743C" w:rsidRPr="00472118">
        <w:rPr>
          <w:rStyle w:val="normaltextrun"/>
          <w:rFonts w:ascii="Times New Roman" w:hAnsi="Times New Roman" w:cs="Times New Roman"/>
          <w:sz w:val="24"/>
          <w:szCs w:val="24"/>
        </w:rPr>
        <w:t>н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омоченными </w:t>
      </w:r>
      <w:r w:rsidR="00A70471" w:rsidRPr="00472118"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>дминистрацией</w:t>
      </w:r>
      <w:r w:rsidR="00864269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Ржевского муниципального 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>района Тверской области.</w:t>
      </w:r>
    </w:p>
    <w:p w:rsidR="00A14818" w:rsidRPr="00472118" w:rsidRDefault="005C3A99" w:rsidP="0047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</w:t>
      </w:r>
      <w:r w:rsidR="00746FE4" w:rsidRPr="00472118">
        <w:rPr>
          <w:rStyle w:val="normaltextrun"/>
          <w:rFonts w:ascii="Times New Roman" w:hAnsi="Times New Roman" w:cs="Times New Roman"/>
          <w:sz w:val="24"/>
          <w:szCs w:val="24"/>
        </w:rPr>
        <w:t>4.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31.07.2021 №248-ФЗ «О государственном контроле (надзоре) и муниципальном контроле в Российской Федерации» (далее – Федеральный закон №248-ФЗ), а также Жилищным кодексом Российской Федерации.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472118" w:rsidRDefault="006E6368" w:rsidP="0047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5.Предметом муниципального контроля является соблюдение юридическими лицами, индивидуальными предпринимателями и гражданами </w:t>
      </w:r>
      <w:r w:rsidR="008C6D50">
        <w:rPr>
          <w:rStyle w:val="normaltextrun"/>
          <w:rFonts w:ascii="Times New Roman" w:hAnsi="Times New Roman" w:cs="Times New Roman"/>
          <w:sz w:val="24"/>
          <w:szCs w:val="24"/>
        </w:rPr>
        <w:t xml:space="preserve">(далее – контролируемые лица)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A594B">
        <w:rPr>
          <w:rStyle w:val="normaltextrun"/>
          <w:rFonts w:ascii="Times New Roman" w:hAnsi="Times New Roman" w:cs="Times New Roman"/>
          <w:sz w:val="24"/>
          <w:szCs w:val="24"/>
        </w:rPr>
        <w:t xml:space="preserve"> (далее – обязательных требований), а именно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: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910E8" w:rsidRPr="00472118" w:rsidRDefault="009712D7" w:rsidP="00472118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1) 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 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910E8" w:rsidRPr="00472118" w:rsidRDefault="009712D7" w:rsidP="00472118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2) требований к формированию фондов капитального ремонта; 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472118" w:rsidRDefault="009712D7" w:rsidP="0047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3) 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 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9747FC" w:rsidRPr="00472118" w:rsidRDefault="009712D7" w:rsidP="00472118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4) требований к предоставлению коммунальных услуг собственникам и пользователям помещений в многоквартирных домах и жилых домов;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472118" w:rsidRDefault="009712D7" w:rsidP="0047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7A1BBF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) 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472118" w:rsidRDefault="009712D7" w:rsidP="0047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</w:t>
      </w:r>
      <w:r w:rsidR="007A1BBF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) требований к порядку размещения </w:t>
      </w:r>
      <w:proofErr w:type="spellStart"/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  <w:r w:rsidR="00A14818" w:rsidRPr="0047211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Default="009712D7" w:rsidP="00472118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</w:t>
      </w:r>
      <w:r w:rsidR="007A1BBF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A14818" w:rsidRPr="00472118">
        <w:rPr>
          <w:rStyle w:val="normaltextrun"/>
          <w:rFonts w:ascii="Times New Roman" w:hAnsi="Times New Roman" w:cs="Times New Roman"/>
          <w:sz w:val="24"/>
          <w:szCs w:val="24"/>
        </w:rPr>
        <w:t>) требований к обеспечению доступности для инвалидов помещений в многоквартирных домах</w:t>
      </w:r>
      <w:r w:rsidR="007A1BBF"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:rsidR="007A1BBF" w:rsidRPr="007A1BBF" w:rsidRDefault="009712D7" w:rsidP="007A1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1BBF">
        <w:rPr>
          <w:rFonts w:ascii="Times New Roman" w:hAnsi="Times New Roman" w:cs="Times New Roman"/>
          <w:sz w:val="24"/>
          <w:szCs w:val="24"/>
        </w:rPr>
        <w:t>8</w:t>
      </w:r>
      <w:r w:rsidR="007A1BBF" w:rsidRPr="007A1BBF">
        <w:rPr>
          <w:rFonts w:ascii="Times New Roman" w:hAnsi="Times New Roman" w:cs="Times New Roman"/>
          <w:sz w:val="24"/>
          <w:szCs w:val="24"/>
        </w:rPr>
        <w:t xml:space="preserve">) 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="007A1BBF" w:rsidRPr="007A1BBF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7A1BBF" w:rsidRPr="007A1BBF" w:rsidRDefault="009712D7" w:rsidP="007A1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1BBF">
        <w:rPr>
          <w:rFonts w:ascii="Times New Roman" w:hAnsi="Times New Roman" w:cs="Times New Roman"/>
          <w:sz w:val="24"/>
          <w:szCs w:val="24"/>
        </w:rPr>
        <w:t>9</w:t>
      </w:r>
      <w:r w:rsidR="007A1BBF" w:rsidRPr="007A1BBF">
        <w:rPr>
          <w:rFonts w:ascii="Times New Roman" w:hAnsi="Times New Roman" w:cs="Times New Roman"/>
          <w:sz w:val="24"/>
          <w:szCs w:val="24"/>
        </w:rPr>
        <w:t xml:space="preserve">) правил содержания общего имущества в многоквартирном доме и правил изменения размера платы за содержание жилого помещения;  </w:t>
      </w:r>
    </w:p>
    <w:p w:rsidR="007A1BBF" w:rsidRDefault="009712D7" w:rsidP="007A1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1BBF">
        <w:rPr>
          <w:rFonts w:ascii="Times New Roman" w:hAnsi="Times New Roman" w:cs="Times New Roman"/>
          <w:sz w:val="24"/>
          <w:szCs w:val="24"/>
        </w:rPr>
        <w:t>10</w:t>
      </w:r>
      <w:r w:rsidR="007A1BBF" w:rsidRPr="007A1BBF">
        <w:rPr>
          <w:rFonts w:ascii="Times New Roman" w:hAnsi="Times New Roman" w:cs="Times New Roman"/>
          <w:sz w:val="24"/>
          <w:szCs w:val="24"/>
        </w:rPr>
        <w:t>) 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</w:r>
      <w:r w:rsidR="007A1BBF">
        <w:rPr>
          <w:rFonts w:ascii="Times New Roman" w:hAnsi="Times New Roman" w:cs="Times New Roman"/>
          <w:sz w:val="24"/>
          <w:szCs w:val="24"/>
        </w:rPr>
        <w:t>.</w:t>
      </w:r>
    </w:p>
    <w:p w:rsidR="00A14818" w:rsidRPr="00883D85" w:rsidRDefault="00777DA6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 w:rsidRPr="00883D85">
        <w:rPr>
          <w:rStyle w:val="normaltextrun"/>
          <w:rFonts w:ascii="Times New Roman" w:hAnsi="Times New Roman" w:cs="Times New Roman"/>
          <w:sz w:val="24"/>
        </w:rPr>
        <w:t xml:space="preserve">          </w:t>
      </w:r>
      <w:r w:rsidR="009712D7">
        <w:rPr>
          <w:rStyle w:val="normaltextrun"/>
          <w:rFonts w:ascii="Times New Roman" w:hAnsi="Times New Roman" w:cs="Times New Roman"/>
          <w:sz w:val="24"/>
        </w:rPr>
        <w:t xml:space="preserve">    </w:t>
      </w:r>
      <w:r w:rsidRPr="00883D85">
        <w:rPr>
          <w:rStyle w:val="normaltextrun"/>
          <w:rFonts w:ascii="Times New Roman" w:hAnsi="Times New Roman" w:cs="Times New Roman"/>
          <w:sz w:val="24"/>
        </w:rPr>
        <w:t xml:space="preserve"> </w:t>
      </w:r>
      <w:r w:rsidR="00883D85">
        <w:rPr>
          <w:rStyle w:val="normaltextrun"/>
          <w:rFonts w:ascii="Times New Roman" w:hAnsi="Times New Roman" w:cs="Times New Roman"/>
          <w:sz w:val="24"/>
        </w:rPr>
        <w:t>6.</w:t>
      </w:r>
      <w:r w:rsidRPr="00883D85">
        <w:rPr>
          <w:rStyle w:val="normaltextrun"/>
          <w:rFonts w:ascii="Times New Roman" w:hAnsi="Times New Roman" w:cs="Times New Roman"/>
          <w:sz w:val="24"/>
        </w:rPr>
        <w:t xml:space="preserve">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Объектами муниципального контроля</w:t>
      </w:r>
      <w:r w:rsidR="00916DA0">
        <w:rPr>
          <w:rStyle w:val="normaltextrun"/>
          <w:rFonts w:ascii="Times New Roman" w:hAnsi="Times New Roman" w:cs="Times New Roman"/>
          <w:sz w:val="24"/>
        </w:rPr>
        <w:t xml:space="preserve"> (далее – объект </w:t>
      </w:r>
      <w:proofErr w:type="gramStart"/>
      <w:r w:rsidR="00916DA0">
        <w:rPr>
          <w:rStyle w:val="normaltextrun"/>
          <w:rFonts w:ascii="Times New Roman" w:hAnsi="Times New Roman" w:cs="Times New Roman"/>
          <w:sz w:val="24"/>
        </w:rPr>
        <w:t xml:space="preserve">контроля)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 xml:space="preserve"> являются</w:t>
      </w:r>
      <w:proofErr w:type="gramEnd"/>
      <w:r w:rsidR="00A14818" w:rsidRPr="00883D85">
        <w:rPr>
          <w:rStyle w:val="normaltextrun"/>
          <w:rFonts w:ascii="Times New Roman" w:hAnsi="Times New Roman" w:cs="Times New Roman"/>
          <w:sz w:val="24"/>
        </w:rPr>
        <w:t>: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9712D7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</w:t>
      </w:r>
      <w:r w:rsidR="000C24EA">
        <w:rPr>
          <w:rStyle w:val="normaltextrun"/>
          <w:rFonts w:ascii="Times New Roman" w:hAnsi="Times New Roman" w:cs="Times New Roman"/>
          <w:sz w:val="24"/>
        </w:rPr>
        <w:t xml:space="preserve">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 xml:space="preserve">1) деятельность, действия (бездействие) контролируемых лиц, </w:t>
      </w:r>
      <w:r w:rsidR="005F5C9F">
        <w:rPr>
          <w:rStyle w:val="normaltextrun"/>
          <w:rFonts w:ascii="Times New Roman" w:hAnsi="Times New Roman" w:cs="Times New Roman"/>
          <w:sz w:val="24"/>
        </w:rPr>
        <w:t xml:space="preserve">в рамках которых должны соблюдаться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обязательные требования</w:t>
      </w:r>
      <w:r w:rsidR="00E016C2">
        <w:rPr>
          <w:rStyle w:val="normaltextrun"/>
          <w:rFonts w:ascii="Times New Roman" w:hAnsi="Times New Roman" w:cs="Times New Roman"/>
          <w:sz w:val="24"/>
        </w:rPr>
        <w:t xml:space="preserve">, </w:t>
      </w:r>
      <w:r w:rsidR="00E016C2" w:rsidRPr="00E016C2">
        <w:rPr>
          <w:rStyle w:val="normaltextrun"/>
          <w:rFonts w:ascii="Times New Roman" w:hAnsi="Times New Roman" w:cs="Times New Roman"/>
          <w:sz w:val="24"/>
        </w:rPr>
        <w:t>в том числе предъявляемые к контролируемым лицам, осуществляющим деятельность, действия (бездействие);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DE7733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FF0F4B" w:rsidRDefault="00F64D59" w:rsidP="00883D85">
      <w:pPr>
        <w:pStyle w:val="a3"/>
        <w:jc w:val="both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 xml:space="preserve">3) </w:t>
      </w:r>
      <w:r w:rsidR="00FF0F4B" w:rsidRPr="00FF0F4B">
        <w:rPr>
          <w:rStyle w:val="normaltextrun"/>
          <w:rFonts w:ascii="Times New Roman" w:hAnsi="Times New Roman" w:cs="Times New Roman"/>
          <w:sz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A14818" w:rsidRPr="00883D85" w:rsidRDefault="00FF0F4B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 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ED14CC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ED14CC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ED14CC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10. Под контролируемыми лицами при осуществлении муниципального контроля понимаются граждане и организации, указанные в статье 31 Федерального закона №248-ФЗ,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831E41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11. Контролируемые лица при осуществлении муниципального контроля реализуют права и несут обязанности, установленные    Федеральным законом №248-ФЗ.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831E41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831E41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13. При осуществлении муниципального контроля система оценки и управления рисками не применяется.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886E58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A14818" w:rsidRPr="00883D85" w:rsidRDefault="00886E58" w:rsidP="00883D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</w:rPr>
        <w:t xml:space="preserve">                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 xml:space="preserve">15. Внеплановые контрольные (надзорные) мероприятия </w:t>
      </w:r>
      <w:r w:rsidR="00A14818" w:rsidRPr="00883D85">
        <w:rPr>
          <w:rStyle w:val="spellingerror"/>
          <w:rFonts w:ascii="Times New Roman" w:hAnsi="Times New Roman" w:cs="Times New Roman"/>
          <w:sz w:val="24"/>
        </w:rPr>
        <w:t>проводятся</w:t>
      </w:r>
      <w:r w:rsidR="00A14818" w:rsidRPr="00883D85">
        <w:rPr>
          <w:rStyle w:val="normaltextrun"/>
          <w:rFonts w:ascii="Times New Roman" w:hAnsi="Times New Roman" w:cs="Times New Roman"/>
          <w:sz w:val="24"/>
        </w:rPr>
        <w:t xml:space="preserve"> с учетом особенностей, установленных статьей 66 Федерального закона №248-ФЗ.</w:t>
      </w:r>
      <w:r w:rsidR="00A14818" w:rsidRPr="00883D85">
        <w:rPr>
          <w:rStyle w:val="eop"/>
          <w:rFonts w:ascii="Times New Roman" w:hAnsi="Times New Roman" w:cs="Times New Roman"/>
          <w:sz w:val="24"/>
        </w:rPr>
        <w:t> </w:t>
      </w:r>
    </w:p>
    <w:p w:rsidR="00DF43C0" w:rsidRDefault="00DF43C0" w:rsidP="00B7551E">
      <w:pPr>
        <w:pStyle w:val="a3"/>
        <w:rPr>
          <w:rStyle w:val="normaltextrun"/>
          <w:b/>
          <w:sz w:val="28"/>
          <w:szCs w:val="28"/>
        </w:rPr>
      </w:pPr>
    </w:p>
    <w:p w:rsidR="00A14818" w:rsidRPr="00224814" w:rsidRDefault="00224814" w:rsidP="002248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II</w:t>
      </w:r>
      <w:r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Профилактика рисков причинения вреда (ущерба)</w:t>
      </w:r>
    </w:p>
    <w:p w:rsidR="00A14818" w:rsidRPr="00224814" w:rsidRDefault="00A14818" w:rsidP="002248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4814">
        <w:rPr>
          <w:rStyle w:val="normaltextrun"/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2B4E8C" w:rsidRPr="002B4E8C" w:rsidRDefault="002B4E8C" w:rsidP="00224814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B4E8C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</w:p>
    <w:p w:rsidR="00A14818" w:rsidRPr="00224814" w:rsidRDefault="002B4E8C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E8C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(ущерба) охраняемым законом ценностям, а также являются приоритетным по отношению к проведению контрольных (надзорных) мероприятий.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3502E5" w:rsidRDefault="002B4E8C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E8C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дминистрации </w:t>
      </w:r>
      <w:r w:rsidR="0062743C"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Ржевского района Тверской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области.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1600A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0A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Утвержденная Программа профилактики размещается на официальном сайте контрольного органа в сети «Интернет». 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1600A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0A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Контрольный орган может проводить профилактические мероприятия, не предусмотренные Программой профилактики.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1600A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0A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18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При осуществлении муниципального контроля могут проводиться следующие виды профилактических мероприятий: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1600A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0A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1) информирование;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1600A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0A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2) консультирование;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1600A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0A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3) объявление предостережения;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1600A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0A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4) профилактический визит.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1600A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BE0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19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Информирование контролируемых лиц и иных заинтересованных лиц осуществляется в порядке, установленном   статьей   46 Федерального  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C0115D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20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A14818" w:rsidRPr="00224814" w:rsidRDefault="007E1BE0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3F0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 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7202D1" w:rsidRPr="007202D1" w:rsidRDefault="002213F0" w:rsidP="007202D1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213F0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7202D1" w:rsidRPr="007202D1">
        <w:rPr>
          <w:rStyle w:val="normaltextrun"/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202D1" w:rsidRPr="007202D1" w:rsidRDefault="007202D1" w:rsidP="007202D1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7202D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1) порядка проведения контрольных мероприятий;</w:t>
      </w:r>
    </w:p>
    <w:p w:rsidR="007202D1" w:rsidRPr="007202D1" w:rsidRDefault="007202D1" w:rsidP="007202D1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7202D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2) периодичности проведения контрольных мероприятий;</w:t>
      </w:r>
    </w:p>
    <w:p w:rsidR="007202D1" w:rsidRPr="007202D1" w:rsidRDefault="007202D1" w:rsidP="007202D1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7202D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3) порядка принятия решений по итогам контрольных мероприятий;</w:t>
      </w:r>
    </w:p>
    <w:p w:rsidR="007202D1" w:rsidRDefault="007202D1" w:rsidP="007202D1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7202D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4) порядка обжалования решений Контрольного органа.</w:t>
      </w:r>
    </w:p>
    <w:p w:rsidR="00A14818" w:rsidRPr="00224814" w:rsidRDefault="007202D1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2D1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</w:t>
      </w: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</w:t>
      </w:r>
      <w:r w:rsidRPr="007202D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5" w:tgtFrame="_blank" w:history="1">
        <w:r w:rsidR="00A14818" w:rsidRPr="00224814">
          <w:rPr>
            <w:rStyle w:val="normaltextrun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 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28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29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0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  индивидуального предпринимателя, гражданина которые приводят или могут привести к нарушению обязательных требований.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Возражения рассматриваются должностным лицом, объявившим предостережение не позднее 15 рабочих дней с момента получения таких возражений.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F43DB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27331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31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 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27331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31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В ходе профилактического визита должностным лицом контрольного органа может осуществляться консультирование контролируемого лица. 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24814" w:rsidRDefault="0027331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31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Default="0027331E" w:rsidP="00224814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27331E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</w:t>
      </w:r>
      <w:r w:rsidR="00A14818" w:rsidRPr="00224814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  <w:r w:rsidR="00A14818" w:rsidRPr="002248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27331E" w:rsidRPr="00224814" w:rsidRDefault="0027331E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29C" w:rsidRDefault="00777DA6" w:rsidP="000E229C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24814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      </w:t>
      </w:r>
      <w:r w:rsidR="00405036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III</w:t>
      </w:r>
      <w:r w:rsidR="00405036" w:rsidRPr="00643355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0E229C" w:rsidRPr="000E229C">
        <w:rPr>
          <w:rStyle w:val="normaltextrun"/>
          <w:rFonts w:ascii="Times New Roman" w:hAnsi="Times New Roman" w:cs="Times New Roman"/>
          <w:sz w:val="24"/>
          <w:szCs w:val="24"/>
        </w:rPr>
        <w:t xml:space="preserve">Контрольные мероприятия, проводимые в рамках </w:t>
      </w:r>
    </w:p>
    <w:p w:rsidR="000E229C" w:rsidRPr="000E229C" w:rsidRDefault="000E229C" w:rsidP="000E229C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E229C">
        <w:rPr>
          <w:rStyle w:val="normaltextrun"/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</w:p>
    <w:p w:rsidR="000E229C" w:rsidRPr="000E229C" w:rsidRDefault="000E229C" w:rsidP="000E229C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14818" w:rsidRPr="00643355" w:rsidRDefault="000E229C" w:rsidP="000E229C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        3</w:t>
      </w:r>
      <w:r w:rsidRPr="000E229C">
        <w:rPr>
          <w:rStyle w:val="normaltextrun"/>
          <w:rFonts w:ascii="Times New Roman" w:hAnsi="Times New Roman" w:cs="Times New Roman"/>
          <w:sz w:val="24"/>
          <w:szCs w:val="24"/>
        </w:rPr>
        <w:t>.1. Контрольные мероприятия. Общие вопросы</w:t>
      </w:r>
    </w:p>
    <w:p w:rsidR="004966DB" w:rsidRPr="00224814" w:rsidRDefault="004966DB" w:rsidP="00224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818" w:rsidRPr="00643355" w:rsidRDefault="00643355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355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="000E229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№248-ФЗ, статьей 20 Жилищного кодекса Российской Федерации.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0E229C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38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1) дата, время и место принятия решения;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2) кем принято решение;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3) основание проведения контрольного (надзорного) мероприятия;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4) вид контроля;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6) объект контроля, в отношении которого проводится контрольное (надзорное) мероприятие;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910E8" w:rsidRPr="00643355" w:rsidRDefault="00AB7AFE" w:rsidP="00643355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9) вид контрольного (надзорного) мероприятия;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170150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0) перечень контрольных (надзорных) действий, совершаемых в рамках контрольного (надзорного) мероприятия;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11) предмет контрольного (надзорного) мероприятия;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12) проверочные листы, если их применение является обязательным;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Default="00AB7AFE" w:rsidP="00643355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15) иные сведения, если это предусмотрено Положением.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670C2" w:rsidRDefault="00F670C2" w:rsidP="00643355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</w:p>
    <w:p w:rsidR="0001680C" w:rsidRDefault="0001680C" w:rsidP="00643355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:rsidR="00F670C2" w:rsidRDefault="00F670C2" w:rsidP="00F670C2">
      <w:pPr>
        <w:pStyle w:val="a3"/>
        <w:jc w:val="center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lastRenderedPageBreak/>
        <w:t>3.2 Плановые контрольные мероприятия</w:t>
      </w:r>
    </w:p>
    <w:p w:rsidR="00F670C2" w:rsidRPr="00643355" w:rsidRDefault="00F670C2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818" w:rsidRPr="00643355" w:rsidRDefault="00AB7AFE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39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1813CB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1) инспекционный визит;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1813CB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2) документарная проверка;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1813CB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3) выездная проверка;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1813CB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4) рейдовый осмотр. 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F670C2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40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170150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 (мониторинг безопасности);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43355" w:rsidRDefault="00170150" w:rsidP="0064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2) выездное обследование.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Default="00F670C2" w:rsidP="00643355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A14818" w:rsidRPr="00643355">
        <w:rPr>
          <w:rStyle w:val="normaltextrun"/>
          <w:rFonts w:ascii="Times New Roman" w:hAnsi="Times New Roman" w:cs="Times New Roman"/>
          <w:sz w:val="24"/>
          <w:szCs w:val="24"/>
        </w:rPr>
        <w:t>. Плановые контрольные (надзорные) мероприятия при осуществлении муниципального контроля не проводятся.</w:t>
      </w:r>
      <w:r w:rsidR="00A14818" w:rsidRPr="0064335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336B0" w:rsidRDefault="00F336B0" w:rsidP="00643355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:rsidR="00F336B0" w:rsidRPr="00F336B0" w:rsidRDefault="00F336B0" w:rsidP="00F336B0">
      <w:pPr>
        <w:pStyle w:val="a3"/>
        <w:jc w:val="center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3.3. </w:t>
      </w:r>
      <w:r w:rsidRPr="00F336B0">
        <w:rPr>
          <w:rStyle w:val="eop"/>
          <w:rFonts w:ascii="Times New Roman" w:hAnsi="Times New Roman" w:cs="Times New Roman"/>
          <w:sz w:val="24"/>
          <w:szCs w:val="24"/>
        </w:rPr>
        <w:t>Внеплановые контрольные мероприятия</w:t>
      </w:r>
    </w:p>
    <w:p w:rsidR="00F336B0" w:rsidRPr="00F336B0" w:rsidRDefault="00F336B0" w:rsidP="00170150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:rsidR="00F336B0" w:rsidRPr="00F336B0" w:rsidRDefault="00170150" w:rsidP="00170150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              4</w:t>
      </w:r>
      <w:r w:rsidR="00C0115D">
        <w:rPr>
          <w:rStyle w:val="eop"/>
          <w:rFonts w:ascii="Times New Roman" w:hAnsi="Times New Roman" w:cs="Times New Roman"/>
          <w:sz w:val="24"/>
          <w:szCs w:val="24"/>
        </w:rPr>
        <w:t>2</w:t>
      </w:r>
      <w:r w:rsidR="00F336B0" w:rsidRPr="00F336B0">
        <w:rPr>
          <w:rStyle w:val="eop"/>
          <w:rFonts w:ascii="Times New Roman" w:hAnsi="Times New Roman" w:cs="Times New Roman"/>
          <w:sz w:val="24"/>
          <w:szCs w:val="24"/>
        </w:rPr>
        <w:t xml:space="preserve">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</w:t>
      </w:r>
    </w:p>
    <w:p w:rsidR="00F336B0" w:rsidRPr="00F336B0" w:rsidRDefault="00170150" w:rsidP="00170150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               4</w:t>
      </w:r>
      <w:r w:rsidR="00C0115D">
        <w:rPr>
          <w:rStyle w:val="eop"/>
          <w:rFonts w:ascii="Times New Roman" w:hAnsi="Times New Roman" w:cs="Times New Roman"/>
          <w:sz w:val="24"/>
          <w:szCs w:val="24"/>
        </w:rPr>
        <w:t>3</w:t>
      </w:r>
      <w:r w:rsidR="00F336B0" w:rsidRPr="00F336B0">
        <w:rPr>
          <w:rStyle w:val="eop"/>
          <w:rFonts w:ascii="Times New Roman" w:hAnsi="Times New Roman" w:cs="Times New Roman"/>
          <w:sz w:val="24"/>
          <w:szCs w:val="24"/>
        </w:rPr>
        <w:t>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F336B0" w:rsidRPr="00F336B0" w:rsidRDefault="00833F87" w:rsidP="00170150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               4</w:t>
      </w:r>
      <w:r w:rsidR="00C0115D">
        <w:rPr>
          <w:rStyle w:val="eop"/>
          <w:rFonts w:ascii="Times New Roman" w:hAnsi="Times New Roman" w:cs="Times New Roman"/>
          <w:sz w:val="24"/>
          <w:szCs w:val="24"/>
        </w:rPr>
        <w:t>4</w:t>
      </w:r>
      <w:r w:rsidR="00F336B0" w:rsidRPr="00F336B0">
        <w:rPr>
          <w:rStyle w:val="eop"/>
          <w:rFonts w:ascii="Times New Roman" w:hAnsi="Times New Roman" w:cs="Times New Roman"/>
          <w:sz w:val="24"/>
          <w:szCs w:val="24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1,3-5 части 1 статьи 57 Федерального закона.</w:t>
      </w:r>
    </w:p>
    <w:p w:rsidR="00F336B0" w:rsidRPr="00F336B0" w:rsidRDefault="00833F87" w:rsidP="00170150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               4</w:t>
      </w:r>
      <w:r w:rsidR="00C0115D">
        <w:rPr>
          <w:rStyle w:val="eop"/>
          <w:rFonts w:ascii="Times New Roman" w:hAnsi="Times New Roman" w:cs="Times New Roman"/>
          <w:sz w:val="24"/>
          <w:szCs w:val="24"/>
        </w:rPr>
        <w:t>5</w:t>
      </w:r>
      <w:r w:rsidR="00F336B0" w:rsidRPr="00F336B0">
        <w:rPr>
          <w:rStyle w:val="eop"/>
          <w:rFonts w:ascii="Times New Roman" w:hAnsi="Times New Roman" w:cs="Times New Roman"/>
          <w:sz w:val="24"/>
          <w:szCs w:val="24"/>
        </w:rPr>
        <w:t>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33F87" w:rsidRPr="00E010B9" w:rsidRDefault="00833F87" w:rsidP="00E010B9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14818" w:rsidRDefault="00E010B9" w:rsidP="00EE7657">
      <w:pPr>
        <w:pStyle w:val="a3"/>
        <w:jc w:val="center"/>
        <w:rPr>
          <w:rStyle w:val="eop"/>
          <w:rFonts w:ascii="Times New Roman" w:hAnsi="Times New Roman" w:cs="Times New Roman"/>
          <w:sz w:val="24"/>
          <w:szCs w:val="24"/>
        </w:rPr>
      </w:pPr>
      <w:r w:rsidRPr="00E010B9">
        <w:rPr>
          <w:rStyle w:val="normaltextrun"/>
          <w:rFonts w:ascii="Times New Roman" w:hAnsi="Times New Roman" w:cs="Times New Roman"/>
          <w:sz w:val="24"/>
          <w:szCs w:val="24"/>
        </w:rPr>
        <w:t xml:space="preserve">3.4. 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EE7657">
        <w:rPr>
          <w:rStyle w:val="eop"/>
          <w:rFonts w:ascii="Times New Roman" w:hAnsi="Times New Roman" w:cs="Times New Roman"/>
          <w:sz w:val="24"/>
          <w:szCs w:val="24"/>
        </w:rPr>
        <w:t>И</w:t>
      </w:r>
      <w:r w:rsidRPr="00E010B9">
        <w:rPr>
          <w:rStyle w:val="eop"/>
          <w:rFonts w:ascii="Times New Roman" w:hAnsi="Times New Roman" w:cs="Times New Roman"/>
          <w:sz w:val="24"/>
          <w:szCs w:val="24"/>
        </w:rPr>
        <w:t>нспекционный визит</w:t>
      </w:r>
    </w:p>
    <w:p w:rsidR="00EE7657" w:rsidRPr="00E010B9" w:rsidRDefault="00EE7657" w:rsidP="00EE76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4818" w:rsidRPr="00E010B9" w:rsidRDefault="00EE7657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48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. В ходе инспекционного визита могут совершаться следующие контрольные (надзорные) действия: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1) осмотр;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2) опрос;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3) получение письменных объяснений;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4) инструментальное обследование;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49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0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. Контролируемые лица или их представители обязаны обеспечить беспрепятственный доступ должностного лица в здания, сооружения, помещения.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E010B9" w:rsidRDefault="00831AB2" w:rsidP="00E01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6" w:tgtFrame="_blank" w:history="1">
        <w:r w:rsidR="00A14818" w:rsidRPr="00E010B9">
          <w:rPr>
            <w:rStyle w:val="normaltextrun"/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 xml:space="preserve"> - </w:t>
      </w:r>
      <w:hyperlink r:id="rId7" w:tgtFrame="_blank" w:history="1">
        <w:r w:rsidR="00A14818" w:rsidRPr="00E010B9">
          <w:rPr>
            <w:rStyle w:val="normaltextrun"/>
            <w:rFonts w:ascii="Times New Roman" w:hAnsi="Times New Roman" w:cs="Times New Roman"/>
            <w:sz w:val="24"/>
            <w:szCs w:val="24"/>
          </w:rPr>
          <w:t>6 части 1 статьи 57</w:t>
        </w:r>
      </w:hyperlink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 xml:space="preserve"> и </w:t>
      </w:r>
      <w:hyperlink r:id="rId8" w:tgtFrame="_blank" w:history="1">
        <w:r w:rsidR="00A14818" w:rsidRPr="00E010B9">
          <w:rPr>
            <w:rStyle w:val="normaltextrun"/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="00A14818" w:rsidRPr="00E010B9">
        <w:rPr>
          <w:rStyle w:val="normaltextrun"/>
          <w:rFonts w:ascii="Times New Roman" w:hAnsi="Times New Roman" w:cs="Times New Roman"/>
          <w:sz w:val="24"/>
          <w:szCs w:val="24"/>
        </w:rPr>
        <w:t xml:space="preserve"> Федерального закона №248-ФЗ.</w:t>
      </w:r>
      <w:r w:rsidR="00A14818" w:rsidRPr="00E010B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01D21" w:rsidRPr="00B820E6" w:rsidRDefault="00B820E6" w:rsidP="00B820E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sz w:val="28"/>
          <w:szCs w:val="28"/>
        </w:rPr>
        <w:t xml:space="preserve">                                      </w:t>
      </w:r>
      <w:r w:rsidRPr="00B820E6">
        <w:rPr>
          <w:rStyle w:val="normaltextrun"/>
          <w:rFonts w:ascii="Times New Roman" w:hAnsi="Times New Roman" w:cs="Times New Roman"/>
          <w:sz w:val="24"/>
          <w:szCs w:val="24"/>
        </w:rPr>
        <w:t>3.5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3547C">
        <w:rPr>
          <w:rStyle w:val="normaltextrun"/>
          <w:rFonts w:ascii="Times New Roman" w:hAnsi="Times New Roman" w:cs="Times New Roman"/>
          <w:sz w:val="24"/>
          <w:szCs w:val="24"/>
        </w:rPr>
        <w:t>Документарная проверка</w:t>
      </w:r>
    </w:p>
    <w:p w:rsidR="00A01D21" w:rsidRPr="00B820E6" w:rsidRDefault="00A01D21" w:rsidP="00B820E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C0115D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. 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. В ходе документарной проверки могут совершаться следующие контрольные (надзорные) действия: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1) получение письменных объяснений;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2) истребование документов;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3) экспертиза.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 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58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B820E6" w:rsidRDefault="006C4616" w:rsidP="00B82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59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Default="008B055A" w:rsidP="00B820E6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60</w:t>
      </w:r>
      <w:r w:rsidR="00A14818" w:rsidRPr="00B820E6">
        <w:rPr>
          <w:rStyle w:val="normaltextrun"/>
          <w:rFonts w:ascii="Times New Roman" w:hAnsi="Times New Roman" w:cs="Times New Roman"/>
          <w:sz w:val="24"/>
          <w:szCs w:val="24"/>
        </w:rPr>
        <w:t>. Внеплановая документарная проверка проводится без согласования с органами прокуратуры.</w:t>
      </w:r>
      <w:r w:rsidR="00A14818" w:rsidRPr="00B820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8B055A" w:rsidRDefault="005D5FF2" w:rsidP="00B820E6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                                                   3.6 Выездная проверка</w:t>
      </w:r>
    </w:p>
    <w:p w:rsidR="008B055A" w:rsidRPr="005D5FF2" w:rsidRDefault="008B055A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818" w:rsidRPr="005D5FF2" w:rsidRDefault="005D5FF2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. Выездная проверка проводится в случае, если не представляется возможным: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9" w:tgtFrame="_blank" w:history="1">
        <w:r w:rsidR="00A14818" w:rsidRPr="005D5FF2">
          <w:rPr>
            <w:rStyle w:val="normaltextrun"/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 xml:space="preserve"> - </w:t>
      </w:r>
      <w:hyperlink r:id="rId10" w:tgtFrame="_blank" w:history="1">
        <w:r w:rsidR="00A14818" w:rsidRPr="005D5FF2">
          <w:rPr>
            <w:rStyle w:val="normaltextrun"/>
            <w:rFonts w:ascii="Times New Roman" w:hAnsi="Times New Roman" w:cs="Times New Roman"/>
            <w:sz w:val="24"/>
            <w:szCs w:val="24"/>
          </w:rPr>
          <w:t>6 части 1 статьи 57</w:t>
        </w:r>
      </w:hyperlink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 xml:space="preserve"> и </w:t>
      </w:r>
      <w:hyperlink r:id="rId11" w:tgtFrame="_blank" w:history="1">
        <w:r w:rsidR="00A14818" w:rsidRPr="005D5FF2">
          <w:rPr>
            <w:rStyle w:val="normaltextrun"/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 xml:space="preserve"> Федерального закона №248-ФЗ.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 xml:space="preserve">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12" w:tgtFrame="_blank" w:history="1">
        <w:r w:rsidR="00A14818" w:rsidRPr="005D5FF2">
          <w:rPr>
            <w:rStyle w:val="normaltextrun"/>
            <w:rFonts w:ascii="Times New Roman" w:hAnsi="Times New Roman" w:cs="Times New Roman"/>
            <w:sz w:val="24"/>
            <w:szCs w:val="24"/>
          </w:rPr>
          <w:t>статьей 21</w:t>
        </w:r>
      </w:hyperlink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 xml:space="preserve"> Федерального закона №248-ФЗ, если иное не предусмотрено федеральным законом о виде контроля.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A3CA8" w:rsidRPr="005D5FF2" w:rsidRDefault="00AD6B64" w:rsidP="005D5FF2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BA049F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. В ходе выездной проверки могут совершаться следующие контрольные (надзорные) действия: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1) осмотр;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D6B64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2) опрос;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02361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3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) получение письменных объяснений;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02361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4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) истребование документов;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5D5FF2" w:rsidRDefault="00A02361" w:rsidP="005D5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5</w:t>
      </w:r>
      <w:r w:rsidR="00A14818" w:rsidRPr="005D5FF2">
        <w:rPr>
          <w:rStyle w:val="normaltextrun"/>
          <w:rFonts w:ascii="Times New Roman" w:hAnsi="Times New Roman" w:cs="Times New Roman"/>
          <w:sz w:val="24"/>
          <w:szCs w:val="24"/>
        </w:rPr>
        <w:t>) экспертиза.</w:t>
      </w:r>
      <w:r w:rsidR="00A14818" w:rsidRPr="005D5FF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2C1EE6" w:rsidRDefault="00732B42" w:rsidP="002C1EE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3.7 </w:t>
      </w:r>
      <w:r w:rsidRPr="00732B4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Р</w:t>
      </w:r>
      <w:r w:rsidRPr="00732B42">
        <w:rPr>
          <w:rStyle w:val="normaltextrun"/>
          <w:rFonts w:ascii="Times New Roman" w:hAnsi="Times New Roman" w:cs="Times New Roman"/>
          <w:sz w:val="24"/>
          <w:szCs w:val="24"/>
        </w:rPr>
        <w:t>ейдовый</w:t>
      </w:r>
      <w:proofErr w:type="gramEnd"/>
      <w:r w:rsidRPr="00732B42">
        <w:rPr>
          <w:rStyle w:val="normaltextrun"/>
          <w:rFonts w:ascii="Times New Roman" w:hAnsi="Times New Roman" w:cs="Times New Roman"/>
          <w:sz w:val="24"/>
          <w:szCs w:val="24"/>
        </w:rPr>
        <w:t xml:space="preserve"> осмотр  </w:t>
      </w:r>
    </w:p>
    <w:p w:rsidR="002C1EE6" w:rsidRDefault="002C1EE6" w:rsidP="002C1EE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14818" w:rsidRPr="002C1EE6" w:rsidRDefault="00732B42" w:rsidP="002C1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BA049F" w:rsidRPr="00603446">
        <w:rPr>
          <w:rStyle w:val="normaltextrun"/>
          <w:rFonts w:ascii="Times New Roman" w:hAnsi="Times New Roman" w:cs="Times New Roman"/>
          <w:sz w:val="24"/>
          <w:szCs w:val="24"/>
        </w:rPr>
        <w:t>68</w:t>
      </w:r>
      <w:r w:rsidR="00A14818" w:rsidRPr="00603446">
        <w:rPr>
          <w:rStyle w:val="normaltextrun"/>
          <w:rFonts w:ascii="Times New Roman" w:hAnsi="Times New Roman" w:cs="Times New Roman"/>
          <w:sz w:val="24"/>
          <w:szCs w:val="24"/>
        </w:rPr>
        <w:t>. Под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t xml:space="preserve">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управляют несколько лиц, находящиеся на территории, на которой расположено несколько контролируемых лиц.</w:t>
      </w:r>
      <w:r w:rsidR="00A14818" w:rsidRPr="002C1E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C1EE6" w:rsidRDefault="00732B42" w:rsidP="002C1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  <w:r w:rsidR="00A14818" w:rsidRPr="002C1E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C1EE6" w:rsidRDefault="00732B42" w:rsidP="002C1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</w:t>
      </w:r>
      <w:r w:rsidR="00603446">
        <w:rPr>
          <w:rStyle w:val="normaltextrun"/>
          <w:rFonts w:ascii="Times New Roman" w:hAnsi="Times New Roman" w:cs="Times New Roman"/>
          <w:sz w:val="24"/>
          <w:szCs w:val="24"/>
        </w:rPr>
        <w:t>69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t>. В ходе рейдового осмотра могут совершаться следующие контрольные (надзорные) действия:</w:t>
      </w:r>
      <w:r w:rsidR="00A14818" w:rsidRPr="002C1E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A4C06" w:rsidRPr="006A4C06" w:rsidRDefault="00732B42" w:rsidP="006A4C0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</w:t>
      </w:r>
      <w:r w:rsidR="006A4C06" w:rsidRPr="006A4C06">
        <w:rPr>
          <w:rStyle w:val="normaltextrun"/>
          <w:rFonts w:ascii="Times New Roman" w:hAnsi="Times New Roman" w:cs="Times New Roman"/>
          <w:sz w:val="24"/>
          <w:szCs w:val="24"/>
        </w:rPr>
        <w:t xml:space="preserve">  </w:t>
      </w:r>
      <w:r w:rsidR="006A4C06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6A4C06" w:rsidRPr="006A4C06">
        <w:rPr>
          <w:rStyle w:val="normaltextrun"/>
          <w:rFonts w:ascii="Times New Roman" w:hAnsi="Times New Roman" w:cs="Times New Roman"/>
          <w:sz w:val="24"/>
          <w:szCs w:val="24"/>
        </w:rPr>
        <w:t xml:space="preserve">) осмотр; </w:t>
      </w:r>
    </w:p>
    <w:p w:rsidR="006A4C06" w:rsidRPr="006A4C06" w:rsidRDefault="006A4C06" w:rsidP="006A4C0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6A4C06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2) опрос; </w:t>
      </w:r>
    </w:p>
    <w:p w:rsidR="006A4C06" w:rsidRPr="006A4C06" w:rsidRDefault="006A4C06" w:rsidP="006A4C0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6A4C06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3) получение письменных объяснений; </w:t>
      </w:r>
    </w:p>
    <w:p w:rsidR="006A4C06" w:rsidRPr="006A4C06" w:rsidRDefault="006A4C06" w:rsidP="006A4C0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6A4C06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4) истребование документов; </w:t>
      </w:r>
    </w:p>
    <w:p w:rsidR="00A14818" w:rsidRPr="002C1EE6" w:rsidRDefault="006A4C06" w:rsidP="006A4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C06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5) экспертиза. </w:t>
      </w:r>
      <w:r w:rsidR="00732B4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:rsidR="00A14818" w:rsidRPr="002C1EE6" w:rsidRDefault="006A4C06" w:rsidP="002C1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t>70. 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  <w:r w:rsidR="00A14818" w:rsidRPr="002C1E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C1EE6" w:rsidRDefault="006A4C06" w:rsidP="002C1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t>71. При проведении рейдового осмотра должностные лица вправе взаимодействовать с находящимися на производственных объектах лицами.</w:t>
      </w:r>
      <w:r w:rsidR="00A14818" w:rsidRPr="002C1E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C1EE6" w:rsidRDefault="006A4C06" w:rsidP="002C1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t>72. 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  <w:r w:rsidR="00A14818" w:rsidRPr="002C1E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C1EE6" w:rsidRDefault="006A4C06" w:rsidP="002C1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t>73. 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 </w:t>
      </w:r>
      <w:r w:rsidR="00A14818" w:rsidRPr="002C1E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C1EE6" w:rsidRDefault="00E41CED" w:rsidP="002C1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</w:t>
      </w:r>
      <w:r w:rsidR="00A14818" w:rsidRPr="002C1EE6">
        <w:rPr>
          <w:rStyle w:val="normaltextrun"/>
          <w:rFonts w:ascii="Times New Roman" w:hAnsi="Times New Roman" w:cs="Times New Roman"/>
          <w:sz w:val="24"/>
          <w:szCs w:val="24"/>
        </w:rPr>
        <w:t>74. 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  <w:r w:rsidR="00A14818" w:rsidRPr="002C1E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E41CED" w:rsidRPr="00276649" w:rsidRDefault="00E41CED" w:rsidP="00276649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276649" w:rsidRDefault="00276649" w:rsidP="00276649">
      <w:pPr>
        <w:pStyle w:val="a3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3.8 </w:t>
      </w:r>
      <w:r w:rsidRPr="00276649">
        <w:rPr>
          <w:rStyle w:val="normaltextrun"/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</w:t>
      </w:r>
    </w:p>
    <w:p w:rsidR="00E41CED" w:rsidRPr="00276649" w:rsidRDefault="00276649" w:rsidP="00276649">
      <w:pPr>
        <w:pStyle w:val="a3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276649">
        <w:rPr>
          <w:rStyle w:val="normaltextrun"/>
          <w:rFonts w:ascii="Times New Roman" w:hAnsi="Times New Roman" w:cs="Times New Roman"/>
          <w:sz w:val="24"/>
          <w:szCs w:val="24"/>
        </w:rPr>
        <w:t xml:space="preserve"> (мониторинг безопасности)</w:t>
      </w:r>
    </w:p>
    <w:p w:rsidR="00E41CED" w:rsidRPr="00276649" w:rsidRDefault="00E41CED" w:rsidP="00276649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14818" w:rsidRPr="00276649" w:rsidRDefault="00276649" w:rsidP="00276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</w:t>
      </w:r>
      <w:r w:rsidR="00A14818" w:rsidRPr="00276649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A14818" w:rsidRPr="00276649">
        <w:rPr>
          <w:rStyle w:val="normaltextrun"/>
          <w:rFonts w:ascii="Times New Roman" w:hAnsi="Times New Roman" w:cs="Times New Roman"/>
          <w:sz w:val="24"/>
          <w:szCs w:val="24"/>
        </w:rPr>
        <w:t>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A14818" w:rsidRPr="002766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76649" w:rsidRDefault="00276649" w:rsidP="00276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276649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>
        <w:rPr>
          <w:rStyle w:val="normaltextrun"/>
          <w:rFonts w:ascii="Times New Roman" w:hAnsi="Times New Roman" w:cs="Times New Roman"/>
          <w:sz w:val="24"/>
          <w:szCs w:val="24"/>
        </w:rPr>
        <w:t>8</w:t>
      </w:r>
      <w:r w:rsidR="00A14818" w:rsidRPr="00276649">
        <w:rPr>
          <w:rStyle w:val="normaltextrun"/>
          <w:rFonts w:ascii="Times New Roman" w:hAnsi="Times New Roman" w:cs="Times New Roman"/>
          <w:sz w:val="24"/>
          <w:szCs w:val="24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  <w:r w:rsidR="00A14818" w:rsidRPr="002766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276649" w:rsidRDefault="00654D86" w:rsidP="00276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276649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>
        <w:rPr>
          <w:rStyle w:val="normaltextrun"/>
          <w:rFonts w:ascii="Times New Roman" w:hAnsi="Times New Roman" w:cs="Times New Roman"/>
          <w:sz w:val="24"/>
          <w:szCs w:val="24"/>
        </w:rPr>
        <w:t>9</w:t>
      </w:r>
      <w:r w:rsidR="00A14818" w:rsidRPr="00276649">
        <w:rPr>
          <w:rStyle w:val="normaltextrun"/>
          <w:rFonts w:ascii="Times New Roman" w:hAnsi="Times New Roman" w:cs="Times New Roman"/>
          <w:sz w:val="24"/>
          <w:szCs w:val="24"/>
        </w:rPr>
        <w:t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 </w:t>
      </w:r>
      <w:r w:rsidR="00A14818" w:rsidRPr="0027664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54D86" w:rsidRDefault="00654D86" w:rsidP="00654D8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01680C" w:rsidRDefault="0001680C" w:rsidP="00654D8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EA1BCE" w:rsidRPr="00654D86" w:rsidRDefault="00EA1BCE" w:rsidP="00654D8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3.9 Выездное обследование</w:t>
      </w:r>
    </w:p>
    <w:p w:rsidR="00654D86" w:rsidRPr="00654D86" w:rsidRDefault="00654D86" w:rsidP="00654D8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14818" w:rsidRPr="00654D86" w:rsidRDefault="00DF0BAA" w:rsidP="0065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80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. 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  <w:r w:rsidR="00A14818" w:rsidRPr="00654D8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54D86" w:rsidRDefault="00DF0BAA" w:rsidP="0065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81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. 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A14818" w:rsidRPr="00654D8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54D86" w:rsidRDefault="00DF0BAA" w:rsidP="0065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8</w:t>
      </w:r>
      <w:r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. В ходе выездного обследования на общедоступных (открытых для посещения неограниченным кругом лиц) производственных объектах мо</w:t>
      </w:r>
      <w:r w:rsidR="008E6C7A">
        <w:rPr>
          <w:rStyle w:val="normaltextrun"/>
          <w:rFonts w:ascii="Times New Roman" w:hAnsi="Times New Roman" w:cs="Times New Roman"/>
          <w:sz w:val="24"/>
          <w:szCs w:val="24"/>
        </w:rPr>
        <w:t>жет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осуществляться</w:t>
      </w:r>
      <w:r w:rsidR="008E6C7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 осмотр</w:t>
      </w:r>
      <w:proofErr w:type="gramEnd"/>
      <w:r w:rsidR="008E6C7A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A14818" w:rsidRPr="00654D8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54D86" w:rsidRDefault="008E6C7A" w:rsidP="0065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8</w:t>
      </w:r>
      <w:r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. Выездное обследование проводится без информирования контролируемого лица.</w:t>
      </w:r>
      <w:r w:rsidR="00A14818" w:rsidRPr="00654D8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54D86" w:rsidRDefault="00512E04" w:rsidP="0065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8</w:t>
      </w:r>
      <w:r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. 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  <w:r w:rsidR="00A14818" w:rsidRPr="00654D8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512E04" w:rsidRDefault="00512E04" w:rsidP="00654D8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8</w:t>
      </w:r>
      <w:r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. 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957B1E" w:rsidRDefault="00957B1E" w:rsidP="00654D8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470010" w:rsidRDefault="00470010" w:rsidP="00470010">
      <w:pPr>
        <w:pStyle w:val="a3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3.10 Результаты контрольных мероприятий и решения по результатам контрольных мероприятий</w:t>
      </w:r>
    </w:p>
    <w:p w:rsidR="00470010" w:rsidRDefault="00470010" w:rsidP="00654D86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1120B5" w:rsidRPr="001120B5" w:rsidRDefault="00470010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86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1120B5" w:rsidRPr="001120B5" w:rsidRDefault="00470010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87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Вопросы оформления результатов контрольных мероприятий регулируются статьей 87 Закона N 248-ФЗ.</w:t>
      </w:r>
    </w:p>
    <w:p w:rsidR="001120B5" w:rsidRPr="001120B5" w:rsidRDefault="00EB31C9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88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данные:</w:t>
      </w:r>
    </w:p>
    <w:p w:rsidR="001120B5" w:rsidRPr="001120B5" w:rsidRDefault="00BC4F9C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1)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дата и место составления предписания;</w:t>
      </w:r>
    </w:p>
    <w:p w:rsidR="001120B5" w:rsidRPr="001120B5" w:rsidRDefault="00BC4F9C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2)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дата и номер акта контрольного мероприятия, на основании которого выдается предписание;</w:t>
      </w:r>
    </w:p>
    <w:p w:rsidR="001120B5" w:rsidRPr="001120B5" w:rsidRDefault="00BC4F9C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3)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 xml:space="preserve"> фамилия, имя, отчество (при наличии) и должность лица (лиц), выдавшего (выдавших) предписание;</w:t>
      </w:r>
    </w:p>
    <w:p w:rsidR="001120B5" w:rsidRPr="001120B5" w:rsidRDefault="00BC4F9C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4)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 xml:space="preserve"> наименование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</w:p>
    <w:p w:rsidR="001120B5" w:rsidRPr="001120B5" w:rsidRDefault="00BC4F9C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5)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содержание предписания - обязательные требования, которые нарушены;</w:t>
      </w:r>
    </w:p>
    <w:p w:rsidR="001120B5" w:rsidRPr="001120B5" w:rsidRDefault="00BC4F9C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6)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1120B5" w:rsidRPr="001120B5" w:rsidRDefault="00BC4F9C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7)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сроки исполнения;</w:t>
      </w:r>
    </w:p>
    <w:p w:rsidR="001120B5" w:rsidRPr="001120B5" w:rsidRDefault="00BC4F9C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8)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>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957B1E" w:rsidRDefault="008908B3" w:rsidP="001120B5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88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tab/>
        <w:t xml:space="preserve">В случае если выданное предписание об устранении нарушений обязательных требований исполнено контролируемым лицом надлежащим образом (нарушения обязательных требований устранены в полном объеме в срок, указанный в предписании) </w:t>
      </w:r>
      <w:r w:rsidR="001120B5" w:rsidRPr="001120B5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устранены, меры, предусмотренные пунктом 3 части 2 статьи 90 Закона N 248-ФЗ, не применяются.</w:t>
      </w:r>
    </w:p>
    <w:p w:rsidR="00A14818" w:rsidRDefault="000641DA" w:rsidP="00654D86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       </w:t>
      </w:r>
      <w:r w:rsidR="002D5897">
        <w:rPr>
          <w:rStyle w:val="eop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eop"/>
          <w:rFonts w:ascii="Times New Roman" w:hAnsi="Times New Roman" w:cs="Times New Roman"/>
          <w:sz w:val="24"/>
          <w:szCs w:val="24"/>
        </w:rPr>
        <w:t>89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.Исполнение решений конт</w:t>
      </w:r>
      <w:r w:rsidR="002D5897">
        <w:rPr>
          <w:rStyle w:val="normaltextrun"/>
          <w:rFonts w:ascii="Times New Roman" w:hAnsi="Times New Roman" w:cs="Times New Roman"/>
          <w:sz w:val="24"/>
          <w:szCs w:val="24"/>
        </w:rPr>
        <w:t xml:space="preserve">рольного органа осуществляется в 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порядке установленном статьями 92-95 Федерального закона №248-ФЗ.</w:t>
      </w:r>
      <w:r w:rsidR="00A14818" w:rsidRPr="00654D8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14818" w:rsidRPr="00654D86" w:rsidRDefault="000641DA" w:rsidP="0065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9</w:t>
      </w:r>
      <w:r>
        <w:rPr>
          <w:rStyle w:val="normaltextrun"/>
          <w:rFonts w:ascii="Times New Roman" w:hAnsi="Times New Roman" w:cs="Times New Roman"/>
          <w:sz w:val="24"/>
          <w:szCs w:val="24"/>
        </w:rPr>
        <w:t>0</w:t>
      </w:r>
      <w:r w:rsidR="00A14818" w:rsidRPr="00654D86">
        <w:rPr>
          <w:rStyle w:val="normaltextrun"/>
          <w:rFonts w:ascii="Times New Roman" w:hAnsi="Times New Roman" w:cs="Times New Roman"/>
          <w:sz w:val="24"/>
          <w:szCs w:val="24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 w:rsidR="00A14818" w:rsidRPr="00654D8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D72044" w:rsidRDefault="007A0D2D" w:rsidP="00BF32DB">
      <w:pPr>
        <w:pStyle w:val="a3"/>
        <w:jc w:val="center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4</w:t>
      </w:r>
      <w:r w:rsidR="00BF32DB">
        <w:rPr>
          <w:rStyle w:val="eop"/>
          <w:rFonts w:ascii="Times New Roman" w:hAnsi="Times New Roman" w:cs="Times New Roman"/>
          <w:sz w:val="24"/>
          <w:szCs w:val="24"/>
        </w:rPr>
        <w:t>.</w:t>
      </w:r>
      <w:r w:rsidR="00BF32DB" w:rsidRPr="00BF32DB">
        <w:rPr>
          <w:rStyle w:val="eop"/>
          <w:rFonts w:ascii="Times New Roman" w:hAnsi="Times New Roman" w:cs="Times New Roman"/>
          <w:sz w:val="24"/>
          <w:szCs w:val="24"/>
        </w:rPr>
        <w:t>Оценка результативности и эффективности деятельности контрольного органа</w:t>
      </w:r>
    </w:p>
    <w:p w:rsidR="00BF32DB" w:rsidRDefault="00BF32DB" w:rsidP="00BF32DB">
      <w:pPr>
        <w:pStyle w:val="a3"/>
        <w:jc w:val="center"/>
        <w:rPr>
          <w:rStyle w:val="eop"/>
          <w:rFonts w:ascii="Times New Roman" w:hAnsi="Times New Roman" w:cs="Times New Roman"/>
          <w:sz w:val="24"/>
          <w:szCs w:val="24"/>
        </w:rPr>
      </w:pPr>
    </w:p>
    <w:p w:rsidR="009E309A" w:rsidRPr="009E309A" w:rsidRDefault="00BF32DB" w:rsidP="009E309A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        </w:t>
      </w:r>
      <w:r w:rsidR="009E309A">
        <w:rPr>
          <w:rStyle w:val="eop"/>
          <w:rFonts w:ascii="Times New Roman" w:hAnsi="Times New Roman" w:cs="Times New Roman"/>
          <w:sz w:val="24"/>
          <w:szCs w:val="24"/>
        </w:rPr>
        <w:t>9</w:t>
      </w:r>
      <w:r w:rsidR="007A0D2D">
        <w:rPr>
          <w:rStyle w:val="eop"/>
          <w:rFonts w:ascii="Times New Roman" w:hAnsi="Times New Roman" w:cs="Times New Roman"/>
          <w:sz w:val="24"/>
          <w:szCs w:val="24"/>
        </w:rPr>
        <w:t>1</w:t>
      </w:r>
      <w:r w:rsidR="009E309A" w:rsidRPr="009E309A">
        <w:rPr>
          <w:rStyle w:val="eop"/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муниципального контроля осуществляется в соответствии со статьей 30 Федерального закона №248-ФЗ. </w:t>
      </w:r>
    </w:p>
    <w:p w:rsidR="009E309A" w:rsidRPr="009E309A" w:rsidRDefault="00955D7E" w:rsidP="009E309A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       </w:t>
      </w:r>
      <w:r w:rsidR="007A0D2D">
        <w:rPr>
          <w:rStyle w:val="eop"/>
          <w:rFonts w:ascii="Times New Roman" w:hAnsi="Times New Roman" w:cs="Times New Roman"/>
          <w:sz w:val="24"/>
          <w:szCs w:val="24"/>
        </w:rPr>
        <w:t>92</w:t>
      </w:r>
      <w:r w:rsidR="009E309A" w:rsidRPr="009E309A">
        <w:rPr>
          <w:rStyle w:val="eop"/>
          <w:rFonts w:ascii="Times New Roman" w:hAnsi="Times New Roman" w:cs="Times New Roman"/>
          <w:sz w:val="24"/>
          <w:szCs w:val="24"/>
        </w:rPr>
        <w:t>. Ключевые показатели муниципального жилищного контроля и их целевые значения, индикативные показатели установлены приложением 1 к настоящему Положению.</w:t>
      </w:r>
    </w:p>
    <w:p w:rsidR="009E309A" w:rsidRDefault="009E309A" w:rsidP="00DC5193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:rsidR="009E309A" w:rsidRDefault="009E309A" w:rsidP="00DC5193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:rsidR="009E309A" w:rsidRDefault="009E309A" w:rsidP="00DC5193">
      <w:pPr>
        <w:pStyle w:val="a3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191C" w:rsidRDefault="0021191C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36529A" w:rsidRDefault="0036529A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36529A" w:rsidRDefault="0036529A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36529A" w:rsidRDefault="0036529A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36529A" w:rsidRDefault="0036529A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36529A" w:rsidRDefault="0036529A" w:rsidP="00A14818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7A0D2D" w:rsidRDefault="007A0D2D" w:rsidP="00D02E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02EE5" w:rsidRDefault="00D02EE5" w:rsidP="00D02E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1 </w:t>
      </w:r>
    </w:p>
    <w:p w:rsidR="00D02EE5" w:rsidRDefault="00D02EE5" w:rsidP="00D02E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Положению о муниципальном</w:t>
      </w:r>
    </w:p>
    <w:p w:rsidR="00D02EE5" w:rsidRPr="00D02EE5" w:rsidRDefault="00D02EE5" w:rsidP="00D02E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жилищном контроле на территории  </w:t>
      </w:r>
    </w:p>
    <w:p w:rsidR="00D02EE5" w:rsidRDefault="00D02EE5" w:rsidP="00D02E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Ржевского муниципального</w:t>
      </w:r>
    </w:p>
    <w:p w:rsidR="00D02EE5" w:rsidRPr="00D02EE5" w:rsidRDefault="00D02EE5" w:rsidP="00D02E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района Тверской области </w:t>
      </w:r>
    </w:p>
    <w:p w:rsidR="00D02EE5" w:rsidRPr="007C7599" w:rsidRDefault="00D02EE5" w:rsidP="00D02EE5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2EE5" w:rsidRPr="007C7599" w:rsidRDefault="00D02EE5" w:rsidP="00D02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9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КЛЮЧЕВЫЕ ПОКАЗАТЕЛИ</w:t>
      </w:r>
    </w:p>
    <w:p w:rsidR="00F122CB" w:rsidRDefault="00D02EE5" w:rsidP="00D02EE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C759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СФЕРЕ МУНИЦИПАЛЬНОГО ЖИЛИЩНОГО КОНТРОЛЯ И ИХ ЦЕЛЕВЫЕ ЗНАЧЕНИЯ,</w:t>
      </w:r>
      <w:r w:rsidR="007C759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C759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ИНДИКАТИВНЫЕ ПОКАЗАТЕЛИ В СФЕРЕ МУНИЦИПАЛЬНОГО ЖИЛИЩНОГОКОНТРОЛЯ НА </w:t>
      </w:r>
      <w:proofErr w:type="gramStart"/>
      <w:r w:rsidRPr="007C759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ТЕРРИТОРИИ </w:t>
      </w:r>
      <w:r w:rsidR="00F122C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РЖЕВСКОГО</w:t>
      </w:r>
      <w:proofErr w:type="gramEnd"/>
      <w:r w:rsidR="00F122C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F122CB" w:rsidRDefault="00F122CB" w:rsidP="00D02EE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2EE5" w:rsidRPr="00D02EE5" w:rsidRDefault="00D02EE5" w:rsidP="00D02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Ключевые показатели в сфере мун</w:t>
      </w:r>
      <w:r w:rsidR="00F122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иципального жилищного </w:t>
      </w:r>
      <w:proofErr w:type="gramStart"/>
      <w:r w:rsidR="00F122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контроля </w:t>
      </w: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их целевые значения: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1440"/>
      </w:tblGrid>
      <w:tr w:rsidR="00D02EE5" w:rsidRPr="00D02EE5" w:rsidTr="00F122CB">
        <w:trPr>
          <w:trHeight w:hRule="exact" w:val="1061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D13" w:rsidRDefault="00877D13" w:rsidP="00F122CB">
            <w:pPr>
              <w:pStyle w:val="a3"/>
              <w:jc w:val="center"/>
              <w:rPr>
                <w:rStyle w:val="2"/>
                <w:rFonts w:eastAsiaTheme="minorHAnsi"/>
              </w:rPr>
            </w:pPr>
          </w:p>
          <w:p w:rsidR="00D02EE5" w:rsidRPr="00D02EE5" w:rsidRDefault="00D02EE5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5">
              <w:rPr>
                <w:rStyle w:val="2"/>
                <w:rFonts w:eastAsiaTheme="minorHAnsi"/>
              </w:rPr>
              <w:t>Ключевые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EE5" w:rsidRPr="00D02EE5" w:rsidRDefault="00D02EE5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5">
              <w:rPr>
                <w:rStyle w:val="2"/>
                <w:rFonts w:eastAsiaTheme="minorHAnsi"/>
              </w:rPr>
              <w:t>Целевые</w:t>
            </w:r>
          </w:p>
          <w:p w:rsidR="00D02EE5" w:rsidRPr="00D02EE5" w:rsidRDefault="00D02EE5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5">
              <w:rPr>
                <w:rStyle w:val="2"/>
                <w:rFonts w:eastAsiaTheme="minorHAnsi"/>
              </w:rPr>
              <w:t>значения</w:t>
            </w:r>
          </w:p>
          <w:p w:rsidR="00D02EE5" w:rsidRPr="00D02EE5" w:rsidRDefault="00D02EE5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5">
              <w:rPr>
                <w:rStyle w:val="2"/>
                <w:rFonts w:eastAsiaTheme="minorHAnsi"/>
              </w:rPr>
              <w:t>(%)</w:t>
            </w:r>
          </w:p>
        </w:tc>
      </w:tr>
      <w:tr w:rsidR="00D02EE5" w:rsidRPr="00D02EE5" w:rsidTr="00F122CB">
        <w:trPr>
          <w:trHeight w:hRule="exact" w:val="768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EE5" w:rsidRPr="00D02EE5" w:rsidRDefault="00D02EE5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5">
              <w:rPr>
                <w:rStyle w:val="2"/>
                <w:rFonts w:eastAsiaTheme="minorHAnsi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EE5" w:rsidRPr="00D02EE5" w:rsidRDefault="00AA755F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</w:t>
            </w:r>
            <w:r w:rsidR="00D02EE5" w:rsidRPr="00D02EE5">
              <w:rPr>
                <w:rStyle w:val="2"/>
                <w:rFonts w:eastAsiaTheme="minorHAnsi"/>
              </w:rPr>
              <w:t>е менее 70</w:t>
            </w:r>
          </w:p>
        </w:tc>
      </w:tr>
      <w:tr w:rsidR="00D02EE5" w:rsidRPr="00D02EE5" w:rsidTr="00AA755F">
        <w:trPr>
          <w:trHeight w:hRule="exact" w:val="1127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EE5" w:rsidRPr="00D02EE5" w:rsidRDefault="00D02EE5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5">
              <w:rPr>
                <w:rStyle w:val="2"/>
                <w:rFonts w:eastAsiaTheme="minorHAnsi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EE5" w:rsidRPr="00D02EE5" w:rsidRDefault="00AA755F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</w:t>
            </w:r>
            <w:r w:rsidR="00D02EE5" w:rsidRPr="00D02EE5">
              <w:rPr>
                <w:rStyle w:val="2"/>
                <w:rFonts w:eastAsiaTheme="minorHAnsi"/>
              </w:rPr>
              <w:t>е более 0</w:t>
            </w:r>
          </w:p>
        </w:tc>
      </w:tr>
      <w:tr w:rsidR="00D02EE5" w:rsidRPr="00D02EE5" w:rsidTr="00F122CB">
        <w:trPr>
          <w:trHeight w:hRule="exact" w:val="1051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EE5" w:rsidRPr="00D02EE5" w:rsidRDefault="00D02EE5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5">
              <w:rPr>
                <w:rStyle w:val="2"/>
                <w:rFonts w:eastAsiaTheme="minorHAnsi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EE5" w:rsidRPr="00D02EE5" w:rsidRDefault="00AA755F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</w:t>
            </w:r>
            <w:r w:rsidR="00D02EE5" w:rsidRPr="00D02EE5">
              <w:rPr>
                <w:rStyle w:val="2"/>
                <w:rFonts w:eastAsiaTheme="minorHAnsi"/>
              </w:rPr>
              <w:t>е более 0</w:t>
            </w:r>
          </w:p>
        </w:tc>
      </w:tr>
      <w:tr w:rsidR="00D02EE5" w:rsidRPr="00D02EE5" w:rsidTr="00F122CB">
        <w:trPr>
          <w:trHeight w:hRule="exact" w:val="1061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EE5" w:rsidRPr="00D02EE5" w:rsidRDefault="00D02EE5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5">
              <w:rPr>
                <w:rStyle w:val="2"/>
                <w:rFonts w:eastAsiaTheme="minorHAnsi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E5" w:rsidRPr="00D02EE5" w:rsidRDefault="00AA755F" w:rsidP="00F12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</w:t>
            </w:r>
            <w:r w:rsidR="00D02EE5" w:rsidRPr="00D02EE5">
              <w:rPr>
                <w:rStyle w:val="2"/>
                <w:rFonts w:eastAsiaTheme="minorHAnsi"/>
              </w:rPr>
              <w:t>е более 0</w:t>
            </w:r>
          </w:p>
        </w:tc>
      </w:tr>
    </w:tbl>
    <w:p w:rsidR="00D02EE5" w:rsidRPr="00D02EE5" w:rsidRDefault="00D02EE5" w:rsidP="00D02E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55F" w:rsidRPr="00AA755F" w:rsidRDefault="00D02EE5" w:rsidP="00D02EE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A755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Индикативные показатели в сфере муниципального жилищного контроля</w:t>
      </w:r>
      <w:r w:rsidR="00AA755F" w:rsidRPr="00AA755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D02EE5" w:rsidRPr="00D02EE5" w:rsidRDefault="00D02EE5" w:rsidP="00AA75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обращений граждан и организаций о нарушении обязательных требований, поступивших в контрольный орган;</w:t>
      </w:r>
    </w:p>
    <w:p w:rsidR="00D02EE5" w:rsidRPr="00D02EE5" w:rsidRDefault="00D02EE5" w:rsidP="00AA75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проведенных контрольным органом внеплановых контрольных мероприятий;</w:t>
      </w:r>
    </w:p>
    <w:p w:rsidR="00D02EE5" w:rsidRPr="00D02EE5" w:rsidRDefault="00D02EE5" w:rsidP="00AA75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D02EE5" w:rsidRPr="00D02EE5" w:rsidRDefault="00D02EE5" w:rsidP="00AA75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выявленных контрольным органом нарушений обязательных требований;</w:t>
      </w:r>
    </w:p>
    <w:p w:rsidR="00D02EE5" w:rsidRPr="00D02EE5" w:rsidRDefault="00D02EE5" w:rsidP="00AA75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устраненных нарушений обязательных требований;</w:t>
      </w:r>
    </w:p>
    <w:p w:rsidR="00D02EE5" w:rsidRPr="00D02EE5" w:rsidRDefault="00D02EE5" w:rsidP="00AA75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поступивших возражений в отношении акта контрольного мероприятия;</w:t>
      </w:r>
    </w:p>
    <w:p w:rsidR="00D02EE5" w:rsidRPr="00D02EE5" w:rsidRDefault="00D02EE5" w:rsidP="00321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выданных контрольным органом предписаний об устранении нарушений обязательных требований.</w:t>
      </w:r>
    </w:p>
    <w:p w:rsidR="00D741DC" w:rsidRDefault="00D741DC" w:rsidP="00D02E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41DC" w:rsidRDefault="00D741DC" w:rsidP="00D02E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41DC" w:rsidRDefault="00D741DC" w:rsidP="00D02E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41DC" w:rsidRDefault="00D741DC" w:rsidP="00D02E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41DC" w:rsidRDefault="00D741DC" w:rsidP="00D02E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41DC" w:rsidRDefault="00D741DC" w:rsidP="00D02E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41DC" w:rsidRDefault="00D741DC" w:rsidP="00D02E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41DC" w:rsidRDefault="00D741DC" w:rsidP="00D02E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41DC" w:rsidRPr="0036529A" w:rsidRDefault="00D741DC" w:rsidP="00D741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2 </w:t>
      </w:r>
    </w:p>
    <w:p w:rsidR="00D741DC" w:rsidRPr="0036529A" w:rsidRDefault="00D741DC" w:rsidP="00D741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Положению о муниципальном</w:t>
      </w:r>
    </w:p>
    <w:p w:rsidR="00D741DC" w:rsidRPr="0036529A" w:rsidRDefault="00D741DC" w:rsidP="00D741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жилищном контроле на территории  </w:t>
      </w:r>
    </w:p>
    <w:p w:rsidR="00D741DC" w:rsidRPr="0036529A" w:rsidRDefault="00D741DC" w:rsidP="00D741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Ржевского муниципального</w:t>
      </w:r>
    </w:p>
    <w:p w:rsidR="00D741DC" w:rsidRPr="0036529A" w:rsidRDefault="00D741DC" w:rsidP="00D741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района Тверской области </w:t>
      </w:r>
    </w:p>
    <w:p w:rsidR="00E51DCF" w:rsidRDefault="00E51DCF" w:rsidP="00E51DC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bookmarkStart w:id="1" w:name="bookmark14"/>
    </w:p>
    <w:p w:rsidR="00E51DCF" w:rsidRDefault="00E51DCF" w:rsidP="00E51DC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:rsidR="00D02EE5" w:rsidRPr="00E51DCF" w:rsidRDefault="00D02EE5" w:rsidP="00E51D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D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ПЕРЕЧЕНЬ</w:t>
      </w:r>
      <w:bookmarkEnd w:id="1"/>
    </w:p>
    <w:p w:rsidR="00D02EE5" w:rsidRDefault="00D02EE5" w:rsidP="00E51D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5"/>
      <w:r w:rsidRPr="00E51D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ИНДИКАТОРОВ РИСКА НАРУШЕНИЯ ОБЯЗАТЕЛЬНЫХ ТРЕБОВАНИЙ В</w:t>
      </w:r>
      <w:r w:rsidRPr="00E51D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СФЕРЕ МУНИЦИПАЛЬНОГО ЖИЛИЩНОГО КОНТРОЛЯ НА ТЕРРИТОРИИ</w:t>
      </w:r>
      <w:r w:rsidRPr="00E51D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bookmarkEnd w:id="2"/>
      <w:r w:rsidR="00E51DCF">
        <w:rPr>
          <w:rFonts w:ascii="Times New Roman" w:hAnsi="Times New Roman" w:cs="Times New Roman"/>
          <w:sz w:val="24"/>
          <w:szCs w:val="24"/>
        </w:rPr>
        <w:t>РЖЕВСКОГО МУНИЦИПАЛЬНОГО РАЙОНА</w:t>
      </w:r>
    </w:p>
    <w:p w:rsidR="00E51DCF" w:rsidRPr="00D02EE5" w:rsidRDefault="00E51DCF" w:rsidP="00E51D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2EE5" w:rsidRPr="00D02EE5" w:rsidRDefault="00E51DCF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1.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Поступление в орган муниципального жилищного контроля обращения гражданина, являющегося пользователем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02EE5" w:rsidRPr="00D02EE5" w:rsidRDefault="00D02EE5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2EE5" w:rsidRPr="00D02EE5" w:rsidRDefault="00D02EE5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порядку осуществления перепланировки и (или) переустройства помещений в многоквартирном доме;</w:t>
      </w:r>
    </w:p>
    <w:p w:rsidR="00D02EE5" w:rsidRPr="00D02EE5" w:rsidRDefault="00D02EE5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предоставлению коммунальных услуг пользователям помещений в многоквартирных домах и жилых домов;</w:t>
      </w:r>
    </w:p>
    <w:p w:rsidR="00D02EE5" w:rsidRPr="00D02EE5" w:rsidRDefault="00D02EE5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обеспечению доступности для инвалидов помещений в многоквартирных домах;</w:t>
      </w:r>
    </w:p>
    <w:p w:rsidR="00D02EE5" w:rsidRPr="00D02EE5" w:rsidRDefault="00D02EE5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обеспечению безопасности при использовании и содержании внутридомового и внутриквартирного газового оборудования.</w:t>
      </w:r>
    </w:p>
    <w:p w:rsidR="00D02EE5" w:rsidRPr="00D02EE5" w:rsidRDefault="00E51DCF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248-</w:t>
      </w:r>
      <w:proofErr w:type="gramStart"/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ФЗ ”О</w:t>
      </w:r>
      <w:proofErr w:type="gramEnd"/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государственном контроле (надзоре) и муниципальном контроле в Российской Федерации”.</w:t>
      </w:r>
    </w:p>
    <w:p w:rsidR="00D02EE5" w:rsidRPr="00D02EE5" w:rsidRDefault="00E51DCF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2.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</w:t>
      </w:r>
      <w:r w:rsidR="00D02EE5" w:rsidRPr="00D02EE5">
        <w:rPr>
          <w:rStyle w:val="2"/>
          <w:rFonts w:eastAsiaTheme="minorHAnsi"/>
        </w:rPr>
        <w:t xml:space="preserve">пункте 1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248-ФЗ ”О государственном контроле (надзоре) и муниципальном контроле в Российской Федерации”,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:rsidR="00D02EE5" w:rsidRPr="00D02EE5" w:rsidRDefault="005B65C0" w:rsidP="00E51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3.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02EE5" w:rsidRDefault="005B65C0" w:rsidP="005B65C0">
      <w:pPr>
        <w:pStyle w:val="a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4. </w:t>
      </w:r>
      <w:r w:rsidR="00D02EE5" w:rsidRPr="00D02E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</w:t>
      </w:r>
      <w:r w:rsidR="00D02EE5">
        <w:rPr>
          <w:color w:val="000000"/>
          <w:sz w:val="24"/>
          <w:szCs w:val="24"/>
          <w:lang w:eastAsia="ru-RU" w:bidi="ru-RU"/>
        </w:rPr>
        <w:t>.</w:t>
      </w:r>
    </w:p>
    <w:p w:rsidR="0021191C" w:rsidRDefault="0021191C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B65C0" w:rsidRDefault="005B65C0" w:rsidP="005B65C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65C0" w:rsidRPr="0036529A" w:rsidRDefault="005B65C0" w:rsidP="005B65C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B65C0" w:rsidRPr="0036529A" w:rsidRDefault="005B65C0" w:rsidP="005B65C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Положению о муниципальном</w:t>
      </w:r>
    </w:p>
    <w:p w:rsidR="005B65C0" w:rsidRPr="0036529A" w:rsidRDefault="005B65C0" w:rsidP="005B65C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жилищном контроле на территории  </w:t>
      </w:r>
    </w:p>
    <w:p w:rsidR="005B65C0" w:rsidRDefault="005B65C0" w:rsidP="005B65C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Ржевского муниципального</w:t>
      </w:r>
    </w:p>
    <w:p w:rsidR="005B65C0" w:rsidRDefault="005B65C0" w:rsidP="005B65C0">
      <w:pPr>
        <w:pStyle w:val="a3"/>
        <w:jc w:val="right"/>
        <w:rPr>
          <w:rStyle w:val="eop"/>
          <w:rFonts w:ascii="Calibri" w:hAnsi="Calibri" w:cs="Calibri"/>
          <w:sz w:val="28"/>
          <w:szCs w:val="28"/>
        </w:rPr>
      </w:pPr>
      <w:r w:rsidRPr="00365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района Тверской области</w:t>
      </w:r>
    </w:p>
    <w:p w:rsidR="00A17DAC" w:rsidRPr="001C67BF" w:rsidRDefault="00A17DAC" w:rsidP="00A17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17DAC" w:rsidRPr="001C67BF" w:rsidRDefault="00A17DAC" w:rsidP="00A17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55298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A17DAC" w:rsidRPr="001C67BF" w:rsidRDefault="00A17DAC" w:rsidP="00A17D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DAC" w:rsidRDefault="00A17DAC" w:rsidP="00A17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 w:rsidR="00F60B73">
        <w:rPr>
          <w:rFonts w:ascii="Times New Roman" w:hAnsi="Times New Roman" w:cs="Times New Roman"/>
          <w:sz w:val="24"/>
          <w:szCs w:val="24"/>
        </w:rPr>
        <w:t>Ржевского района</w:t>
      </w:r>
    </w:p>
    <w:p w:rsidR="00A17DAC" w:rsidRPr="001C67BF" w:rsidRDefault="00A17DAC" w:rsidP="00A17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F60B73">
        <w:rPr>
          <w:rFonts w:ascii="Times New Roman" w:hAnsi="Times New Roman" w:cs="Times New Roman"/>
          <w:sz w:val="24"/>
          <w:szCs w:val="24"/>
        </w:rPr>
        <w:t>Ржевского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7DAC" w:rsidRPr="001C67BF" w:rsidRDefault="00A17DAC" w:rsidP="00A17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_______________ № ________.</w:t>
      </w:r>
    </w:p>
    <w:p w:rsidR="00A17DAC" w:rsidRPr="001C67BF" w:rsidRDefault="00A17DAC" w:rsidP="00A17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A17DAC" w:rsidRPr="001C67BF" w:rsidRDefault="00A17DAC" w:rsidP="00A17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A17DAC" w:rsidRPr="001C67BF" w:rsidRDefault="00A17DAC" w:rsidP="00A17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- при  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индивидуального    предпринимателя,    ИНН: ___________</w:t>
      </w:r>
    </w:p>
    <w:p w:rsidR="00A17DAC" w:rsidRPr="001C67BF" w:rsidRDefault="00A17DAC" w:rsidP="00A17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7DAC" w:rsidRPr="001C67BF" w:rsidRDefault="00A17DAC" w:rsidP="00A17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Перечень  вопросов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17DAC" w:rsidRPr="001C67BF" w:rsidRDefault="00A17DAC" w:rsidP="00A17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A17DAC" w:rsidRPr="001C67BF" w:rsidTr="006E466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A17DAC" w:rsidRPr="001C67BF" w:rsidTr="006E466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7DAC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A17DAC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ли размер платы за жилое помещение, установленный органом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содержания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</w:t>
            </w:r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AC" w:rsidRPr="001C67BF" w:rsidTr="006E46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17DAC" w:rsidRPr="001C67BF" w:rsidRDefault="00FE0525" w:rsidP="006E4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17DAC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A17DA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AC" w:rsidRPr="001C67BF" w:rsidRDefault="00A17DAC" w:rsidP="006E4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AC" w:rsidRPr="001C67BF" w:rsidRDefault="00A17DAC" w:rsidP="00A1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17DAC" w:rsidRPr="001C67BF" w:rsidRDefault="00A17DAC" w:rsidP="00A17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A17DAC" w:rsidRPr="001C67BF" w:rsidRDefault="00A17DAC" w:rsidP="00A17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A17DAC" w:rsidRPr="001C67BF" w:rsidRDefault="00A17DAC" w:rsidP="00A17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A17DAC" w:rsidRPr="001C67BF" w:rsidRDefault="00A17DAC" w:rsidP="00A1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17DAC" w:rsidRPr="001C67BF" w:rsidRDefault="00A17DAC" w:rsidP="00A17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A17DAC" w:rsidRPr="001C67BF" w:rsidRDefault="00A17DAC" w:rsidP="00A17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A17DAC" w:rsidRPr="001C67BF" w:rsidRDefault="00A17DAC" w:rsidP="00A17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sectPr w:rsidR="00A17DAC" w:rsidRPr="001C67BF" w:rsidSect="00824C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BE1"/>
    <w:multiLevelType w:val="hybridMultilevel"/>
    <w:tmpl w:val="3EA6CD82"/>
    <w:lvl w:ilvl="0" w:tplc="CB94659A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3BA58A0"/>
    <w:multiLevelType w:val="hybridMultilevel"/>
    <w:tmpl w:val="32B48704"/>
    <w:lvl w:ilvl="0" w:tplc="841452A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A0100B8"/>
    <w:multiLevelType w:val="multilevel"/>
    <w:tmpl w:val="A83EE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30B80"/>
    <w:multiLevelType w:val="multilevel"/>
    <w:tmpl w:val="BAF61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F62CE8"/>
    <w:multiLevelType w:val="multilevel"/>
    <w:tmpl w:val="F6D4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53844"/>
    <w:multiLevelType w:val="multilevel"/>
    <w:tmpl w:val="A4DC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33853"/>
    <w:multiLevelType w:val="multilevel"/>
    <w:tmpl w:val="09321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18"/>
    <w:rsid w:val="0001680C"/>
    <w:rsid w:val="000403C7"/>
    <w:rsid w:val="000539F4"/>
    <w:rsid w:val="00061780"/>
    <w:rsid w:val="000641DA"/>
    <w:rsid w:val="000B359F"/>
    <w:rsid w:val="000C24EA"/>
    <w:rsid w:val="000C581B"/>
    <w:rsid w:val="000E229C"/>
    <w:rsid w:val="000F5197"/>
    <w:rsid w:val="001120B5"/>
    <w:rsid w:val="001263FE"/>
    <w:rsid w:val="00146C42"/>
    <w:rsid w:val="001600A1"/>
    <w:rsid w:val="00170150"/>
    <w:rsid w:val="001813CB"/>
    <w:rsid w:val="0019171C"/>
    <w:rsid w:val="00196C7A"/>
    <w:rsid w:val="001B3C1B"/>
    <w:rsid w:val="0021191C"/>
    <w:rsid w:val="002213F0"/>
    <w:rsid w:val="00224814"/>
    <w:rsid w:val="002623ED"/>
    <w:rsid w:val="0027331E"/>
    <w:rsid w:val="00276649"/>
    <w:rsid w:val="002B4E8C"/>
    <w:rsid w:val="002C1EE6"/>
    <w:rsid w:val="002D5897"/>
    <w:rsid w:val="003105F8"/>
    <w:rsid w:val="00316D60"/>
    <w:rsid w:val="003212E5"/>
    <w:rsid w:val="0033460D"/>
    <w:rsid w:val="003502E5"/>
    <w:rsid w:val="0036529A"/>
    <w:rsid w:val="003867EF"/>
    <w:rsid w:val="003E686B"/>
    <w:rsid w:val="00405036"/>
    <w:rsid w:val="00447DBE"/>
    <w:rsid w:val="004629A3"/>
    <w:rsid w:val="00470010"/>
    <w:rsid w:val="00472118"/>
    <w:rsid w:val="004966DB"/>
    <w:rsid w:val="004972E0"/>
    <w:rsid w:val="004C56FA"/>
    <w:rsid w:val="004E1A27"/>
    <w:rsid w:val="004F38EB"/>
    <w:rsid w:val="00512E04"/>
    <w:rsid w:val="00544C46"/>
    <w:rsid w:val="005531D0"/>
    <w:rsid w:val="005B65C0"/>
    <w:rsid w:val="005C3A99"/>
    <w:rsid w:val="005D5FF2"/>
    <w:rsid w:val="005E349A"/>
    <w:rsid w:val="005F5C9F"/>
    <w:rsid w:val="00602A38"/>
    <w:rsid w:val="00603446"/>
    <w:rsid w:val="006161D4"/>
    <w:rsid w:val="00616DAE"/>
    <w:rsid w:val="00621FBA"/>
    <w:rsid w:val="00622C23"/>
    <w:rsid w:val="00623B34"/>
    <w:rsid w:val="0062743C"/>
    <w:rsid w:val="00643355"/>
    <w:rsid w:val="00654D86"/>
    <w:rsid w:val="006A0CED"/>
    <w:rsid w:val="006A4C06"/>
    <w:rsid w:val="006B0B2E"/>
    <w:rsid w:val="006C4616"/>
    <w:rsid w:val="006D114B"/>
    <w:rsid w:val="006E6368"/>
    <w:rsid w:val="0071318B"/>
    <w:rsid w:val="007202D1"/>
    <w:rsid w:val="00732B42"/>
    <w:rsid w:val="00746FE4"/>
    <w:rsid w:val="00754170"/>
    <w:rsid w:val="007712ED"/>
    <w:rsid w:val="00772037"/>
    <w:rsid w:val="00777DA6"/>
    <w:rsid w:val="007851E4"/>
    <w:rsid w:val="007A0D2D"/>
    <w:rsid w:val="007A1BBF"/>
    <w:rsid w:val="007C17A4"/>
    <w:rsid w:val="007C1866"/>
    <w:rsid w:val="007C7599"/>
    <w:rsid w:val="007E1BE0"/>
    <w:rsid w:val="007E5D7C"/>
    <w:rsid w:val="007F0622"/>
    <w:rsid w:val="008042A9"/>
    <w:rsid w:val="00807A1B"/>
    <w:rsid w:val="008213D9"/>
    <w:rsid w:val="00824CA6"/>
    <w:rsid w:val="00831AB2"/>
    <w:rsid w:val="00831E41"/>
    <w:rsid w:val="00833F87"/>
    <w:rsid w:val="0083547C"/>
    <w:rsid w:val="008458E7"/>
    <w:rsid w:val="00864269"/>
    <w:rsid w:val="00877D13"/>
    <w:rsid w:val="00883D85"/>
    <w:rsid w:val="00886E58"/>
    <w:rsid w:val="008908B3"/>
    <w:rsid w:val="008A3D74"/>
    <w:rsid w:val="008A7783"/>
    <w:rsid w:val="008B055A"/>
    <w:rsid w:val="008C6D50"/>
    <w:rsid w:val="008C7D2B"/>
    <w:rsid w:val="008E6C7A"/>
    <w:rsid w:val="008F3BA4"/>
    <w:rsid w:val="00916DA0"/>
    <w:rsid w:val="00922477"/>
    <w:rsid w:val="00934BE3"/>
    <w:rsid w:val="00943D61"/>
    <w:rsid w:val="00955D7E"/>
    <w:rsid w:val="009563E8"/>
    <w:rsid w:val="00957B1E"/>
    <w:rsid w:val="009712D7"/>
    <w:rsid w:val="009747FC"/>
    <w:rsid w:val="009C24FF"/>
    <w:rsid w:val="009E309A"/>
    <w:rsid w:val="009E52F0"/>
    <w:rsid w:val="009F44A7"/>
    <w:rsid w:val="00A01D21"/>
    <w:rsid w:val="00A02361"/>
    <w:rsid w:val="00A04782"/>
    <w:rsid w:val="00A14818"/>
    <w:rsid w:val="00A15AEE"/>
    <w:rsid w:val="00A17DAC"/>
    <w:rsid w:val="00A40D9C"/>
    <w:rsid w:val="00A52E80"/>
    <w:rsid w:val="00A70471"/>
    <w:rsid w:val="00A808FE"/>
    <w:rsid w:val="00AA3CA8"/>
    <w:rsid w:val="00AA6187"/>
    <w:rsid w:val="00AA755F"/>
    <w:rsid w:val="00AB7AFE"/>
    <w:rsid w:val="00AD6B64"/>
    <w:rsid w:val="00B40725"/>
    <w:rsid w:val="00B44DB6"/>
    <w:rsid w:val="00B54335"/>
    <w:rsid w:val="00B7211D"/>
    <w:rsid w:val="00B7551E"/>
    <w:rsid w:val="00B820E6"/>
    <w:rsid w:val="00BA049F"/>
    <w:rsid w:val="00BC4F9C"/>
    <w:rsid w:val="00BF32DB"/>
    <w:rsid w:val="00C0115D"/>
    <w:rsid w:val="00C179A4"/>
    <w:rsid w:val="00C4391E"/>
    <w:rsid w:val="00CD684D"/>
    <w:rsid w:val="00CE4D81"/>
    <w:rsid w:val="00D02EE5"/>
    <w:rsid w:val="00D0369F"/>
    <w:rsid w:val="00D43D98"/>
    <w:rsid w:val="00D72044"/>
    <w:rsid w:val="00D741DC"/>
    <w:rsid w:val="00D93CA8"/>
    <w:rsid w:val="00DA594B"/>
    <w:rsid w:val="00DC5193"/>
    <w:rsid w:val="00DE7733"/>
    <w:rsid w:val="00DF0BAA"/>
    <w:rsid w:val="00DF43C0"/>
    <w:rsid w:val="00E010B9"/>
    <w:rsid w:val="00E01139"/>
    <w:rsid w:val="00E016C2"/>
    <w:rsid w:val="00E1455E"/>
    <w:rsid w:val="00E41CED"/>
    <w:rsid w:val="00E51DCF"/>
    <w:rsid w:val="00E56DC6"/>
    <w:rsid w:val="00E60DC2"/>
    <w:rsid w:val="00E71E3A"/>
    <w:rsid w:val="00EA1BCE"/>
    <w:rsid w:val="00EB31C9"/>
    <w:rsid w:val="00ED14CC"/>
    <w:rsid w:val="00EE7657"/>
    <w:rsid w:val="00EF1EB2"/>
    <w:rsid w:val="00F122CB"/>
    <w:rsid w:val="00F336B0"/>
    <w:rsid w:val="00F43DBE"/>
    <w:rsid w:val="00F60B73"/>
    <w:rsid w:val="00F64D59"/>
    <w:rsid w:val="00F670C2"/>
    <w:rsid w:val="00F910E8"/>
    <w:rsid w:val="00FA315D"/>
    <w:rsid w:val="00FB46F6"/>
    <w:rsid w:val="00FC28C2"/>
    <w:rsid w:val="00FD25F2"/>
    <w:rsid w:val="00FE0525"/>
    <w:rsid w:val="00FF0F4B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DC47-3510-45D8-9D62-CA7FF2F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4818"/>
  </w:style>
  <w:style w:type="character" w:customStyle="1" w:styleId="scxw166388284">
    <w:name w:val="scxw166388284"/>
    <w:basedOn w:val="a0"/>
    <w:rsid w:val="00A14818"/>
  </w:style>
  <w:style w:type="character" w:customStyle="1" w:styleId="eop">
    <w:name w:val="eop"/>
    <w:basedOn w:val="a0"/>
    <w:rsid w:val="00A14818"/>
  </w:style>
  <w:style w:type="character" w:customStyle="1" w:styleId="contextualspellingandgrammarerror">
    <w:name w:val="contextualspellingandgrammarerror"/>
    <w:basedOn w:val="a0"/>
    <w:rsid w:val="00A14818"/>
  </w:style>
  <w:style w:type="character" w:customStyle="1" w:styleId="spellingerror">
    <w:name w:val="spellingerror"/>
    <w:basedOn w:val="a0"/>
    <w:rsid w:val="00A14818"/>
  </w:style>
  <w:style w:type="character" w:customStyle="1" w:styleId="markedcontent">
    <w:name w:val="markedcontent"/>
    <w:basedOn w:val="a0"/>
    <w:rsid w:val="007712ED"/>
  </w:style>
  <w:style w:type="paragraph" w:styleId="a3">
    <w:name w:val="No Spacing"/>
    <w:uiPriority w:val="1"/>
    <w:qFormat/>
    <w:rsid w:val="00B44D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rsid w:val="00CD68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CD684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1">
    <w:name w:val="Заголовок №1_"/>
    <w:basedOn w:val="a0"/>
    <w:link w:val="10"/>
    <w:rsid w:val="00D02EE5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D0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02EE5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02EE5"/>
    <w:pPr>
      <w:widowControl w:val="0"/>
      <w:shd w:val="clear" w:color="auto" w:fill="FFFFFF"/>
      <w:spacing w:before="780" w:after="0" w:line="27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rsid w:val="00D02EE5"/>
    <w:pPr>
      <w:widowControl w:val="0"/>
      <w:shd w:val="clear" w:color="auto" w:fill="FFFFFF"/>
      <w:spacing w:before="240" w:after="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ConsPlusNormal">
    <w:name w:val="ConsPlusNormal"/>
    <w:rsid w:val="00A17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7D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13" Type="http://schemas.openxmlformats.org/officeDocument/2006/relationships/hyperlink" Target="https://login.consultant.ru/link/?req=doc&amp;base=LAW&amp;n=322877&amp;date=28.10.2019&amp;dst=411&amp;fld=134" TargetMode="External"/><Relationship Id="rId18" Type="http://schemas.openxmlformats.org/officeDocument/2006/relationships/hyperlink" Target="https://login.consultant.ru/link/?req=doc&amp;base=LAW&amp;n=322877&amp;date=28.10.2019&amp;dst=101107&amp;fld=134" TargetMode="External"/><Relationship Id="rId26" Type="http://schemas.openxmlformats.org/officeDocument/2006/relationships/hyperlink" Target="https://login.consultant.ru/link/?req=doc&amp;base=LAW&amp;n=322877&amp;date=28.10.2019&amp;dst=101717&amp;fld=134" TargetMode="External"/><Relationship Id="rId39" Type="http://schemas.openxmlformats.org/officeDocument/2006/relationships/hyperlink" Target="https://login.consultant.ru/link/?req=doc&amp;base=LAW&amp;n=322877&amp;date=28.10.2019&amp;dst=10171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772&amp;date=28.10.2019&amp;dst=100151&amp;fld=134" TargetMode="External"/><Relationship Id="rId34" Type="http://schemas.openxmlformats.org/officeDocument/2006/relationships/hyperlink" Target="https://login.consultant.ru/link/?req=doc&amp;base=LAW&amp;n=329691&amp;date=28.10.2019&amp;dst=100161&amp;f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12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7" Type="http://schemas.openxmlformats.org/officeDocument/2006/relationships/hyperlink" Target="https://login.consultant.ru/link/?req=doc&amp;base=LAW&amp;n=313891&amp;date=28.10.2019&amp;dst=100021&amp;fld=134" TargetMode="External"/><Relationship Id="rId25" Type="http://schemas.openxmlformats.org/officeDocument/2006/relationships/hyperlink" Target="https://login.consultant.ru/link/?req=doc&amp;base=LAW&amp;n=44772&amp;date=28.10.2019&amp;dst=100936&amp;fld=134" TargetMode="External"/><Relationship Id="rId33" Type="http://schemas.openxmlformats.org/officeDocument/2006/relationships/hyperlink" Target="https://login.consultant.ru/link/?req=doc&amp;base=LAW&amp;n=305825&amp;date=28.10.2019&amp;dst=100020&amp;fld=134" TargetMode="External"/><Relationship Id="rId38" Type="http://schemas.openxmlformats.org/officeDocument/2006/relationships/hyperlink" Target="https://login.consultant.ru/link/?req=doc&amp;base=LAW&amp;n=313891&amp;date=28.10.2019&amp;dst=10019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22877&amp;date=28.10.2019&amp;dst=100268&amp;fld=134" TargetMode="External"/><Relationship Id="rId20" Type="http://schemas.openxmlformats.org/officeDocument/2006/relationships/hyperlink" Target="https://login.consultant.ru/link/?req=doc&amp;base=LAW&amp;n=44772&amp;date=28.10.2019&amp;dst=100128&amp;fld=134" TargetMode="External"/><Relationship Id="rId29" Type="http://schemas.openxmlformats.org/officeDocument/2006/relationships/hyperlink" Target="https://login.consultant.ru/link/?req=doc&amp;base=LAW&amp;n=322877&amp;date=28.10.2019&amp;dst=101717&amp;fld=13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11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4" Type="http://schemas.openxmlformats.org/officeDocument/2006/relationships/hyperlink" Target="https://login.consultant.ru/link/?req=doc&amp;base=LAW&amp;n=44772&amp;date=28.10.2019&amp;dst=100479&amp;fld=134" TargetMode="External"/><Relationship Id="rId32" Type="http://schemas.openxmlformats.org/officeDocument/2006/relationships/hyperlink" Target="https://login.consultant.ru/link/?req=doc&amp;base=LAW&amp;n=322877&amp;date=28.10.2019&amp;dst=101687&amp;fld=134" TargetMode="External"/><Relationship Id="rId37" Type="http://schemas.openxmlformats.org/officeDocument/2006/relationships/hyperlink" Target="https://login.consultant.ru/link/?req=doc&amp;base=LAW&amp;n=329691&amp;date=28.10.2019&amp;dst=101056&amp;fld=134" TargetMode="External"/><Relationship Id="rId40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5" Type="http://schemas.openxmlformats.org/officeDocument/2006/relationships/hyperlink" Target="https://login.consultant.ru/link/?req=doc&amp;base=LAW&amp;n=322877&amp;date=28.10.2019&amp;dst=100941&amp;fld=134" TargetMode="External"/><Relationship Id="rId23" Type="http://schemas.openxmlformats.org/officeDocument/2006/relationships/hyperlink" Target="https://login.consultant.ru/link/?req=doc&amp;base=LAW&amp;n=44772&amp;date=28.10.2019&amp;dst=100231&amp;fld=134" TargetMode="External"/><Relationship Id="rId28" Type="http://schemas.openxmlformats.org/officeDocument/2006/relationships/hyperlink" Target="https://login.consultant.ru/link/?req=doc&amp;base=LAW&amp;n=329691&amp;date=28.10.2019&amp;dst=100031&amp;fld=134" TargetMode="External"/><Relationship Id="rId36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19" Type="http://schemas.openxmlformats.org/officeDocument/2006/relationships/hyperlink" Target="https://login.consultant.ru/link/?req=doc&amp;base=LAW&amp;n=44772&amp;date=28.10.2019&amp;dst=100095&amp;fld=134" TargetMode="External"/><Relationship Id="rId31" Type="http://schemas.openxmlformats.org/officeDocument/2006/relationships/hyperlink" Target="https://login.consultant.ru/link/?req=doc&amp;base=LAW&amp;n=329691&amp;date=28.10.2019&amp;dst=10003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Relationship Id="rId22" Type="http://schemas.openxmlformats.org/officeDocument/2006/relationships/hyperlink" Target="https://login.consultant.ru/link/?req=doc&amp;base=LAW&amp;n=44772&amp;date=28.10.2019&amp;dst=100193&amp;fld=134" TargetMode="External"/><Relationship Id="rId27" Type="http://schemas.openxmlformats.org/officeDocument/2006/relationships/hyperlink" Target="https://login.consultant.ru/link/?req=doc&amp;base=LAW&amp;n=305825&amp;date=28.10.2019&amp;dst=100020&amp;fld=134" TargetMode="External"/><Relationship Id="rId30" Type="http://schemas.openxmlformats.org/officeDocument/2006/relationships/hyperlink" Target="https://login.consultant.ru/link/?req=doc&amp;base=LAW&amp;n=305825&amp;date=28.10.2019&amp;dst=100020&amp;fld=134" TargetMode="External"/><Relationship Id="rId35" Type="http://schemas.openxmlformats.org/officeDocument/2006/relationships/hyperlink" Target="https://login.consultant.ru/link/?req=doc&amp;base=LAW&amp;n=329691&amp;date=28.10.2019&amp;dst=10032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8153</Words>
  <Characters>46475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Zav-Econom</cp:lastModifiedBy>
  <cp:revision>14</cp:revision>
  <cp:lastPrinted>2021-10-08T08:18:00Z</cp:lastPrinted>
  <dcterms:created xsi:type="dcterms:W3CDTF">2021-12-20T07:27:00Z</dcterms:created>
  <dcterms:modified xsi:type="dcterms:W3CDTF">2021-12-22T11:30:00Z</dcterms:modified>
</cp:coreProperties>
</file>