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3" w:rsidRDefault="00D76978" w:rsidP="00E317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6978">
        <w:fldChar w:fldCharType="begin"/>
      </w:r>
      <w:r w:rsidR="00186F83">
        <w:instrText xml:space="preserve"> LINK Excel.Sheet.12 "C:\\Users\\ГОЧС\\Downloads\\11-04-2016_14-04-28\\ДЛЯ ПЕЧАТИ Приложение 1 к - 7 па.xlsx" "Table1!R1C1:R318C56" \a \f 4 \h  \* MERGEFORMAT </w:instrText>
      </w:r>
      <w:r w:rsidRPr="00D76978">
        <w:fldChar w:fldCharType="separate"/>
      </w:r>
      <w:bookmarkStart w:id="0" w:name="RANGE!A1:AN318"/>
    </w:p>
    <w:tbl>
      <w:tblPr>
        <w:tblStyle w:val="a6"/>
        <w:tblW w:w="15920" w:type="dxa"/>
        <w:tblLayout w:type="fixed"/>
        <w:tblLook w:val="04A0"/>
      </w:tblPr>
      <w:tblGrid>
        <w:gridCol w:w="350"/>
        <w:gridCol w:w="350"/>
        <w:gridCol w:w="350"/>
        <w:gridCol w:w="301"/>
        <w:gridCol w:w="301"/>
        <w:gridCol w:w="367"/>
        <w:gridCol w:w="367"/>
        <w:gridCol w:w="259"/>
        <w:gridCol w:w="259"/>
        <w:gridCol w:w="302"/>
        <w:gridCol w:w="302"/>
        <w:gridCol w:w="302"/>
        <w:gridCol w:w="302"/>
        <w:gridCol w:w="302"/>
        <w:gridCol w:w="259"/>
        <w:gridCol w:w="276"/>
        <w:gridCol w:w="287"/>
        <w:gridCol w:w="302"/>
        <w:gridCol w:w="382"/>
        <w:gridCol w:w="25"/>
        <w:gridCol w:w="225"/>
        <w:gridCol w:w="34"/>
        <w:gridCol w:w="283"/>
        <w:gridCol w:w="120"/>
        <w:gridCol w:w="164"/>
        <w:gridCol w:w="248"/>
        <w:gridCol w:w="35"/>
        <w:gridCol w:w="203"/>
        <w:gridCol w:w="81"/>
        <w:gridCol w:w="221"/>
        <w:gridCol w:w="62"/>
        <w:gridCol w:w="240"/>
        <w:gridCol w:w="44"/>
        <w:gridCol w:w="258"/>
        <w:gridCol w:w="25"/>
        <w:gridCol w:w="277"/>
        <w:gridCol w:w="302"/>
        <w:gridCol w:w="1069"/>
        <w:gridCol w:w="667"/>
        <w:gridCol w:w="721"/>
        <w:gridCol w:w="670"/>
        <w:gridCol w:w="670"/>
        <w:gridCol w:w="670"/>
        <w:gridCol w:w="670"/>
        <w:gridCol w:w="670"/>
        <w:gridCol w:w="706"/>
        <w:gridCol w:w="640"/>
      </w:tblGrid>
      <w:tr w:rsidR="00186F83" w:rsidRPr="00186F83" w:rsidTr="00B1650E">
        <w:trPr>
          <w:trHeight w:val="915"/>
        </w:trPr>
        <w:tc>
          <w:tcPr>
            <w:tcW w:w="350" w:type="dxa"/>
            <w:hideMark/>
          </w:tcPr>
          <w:bookmarkEnd w:id="0"/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6" w:type="dxa"/>
            <w:gridSpan w:val="5"/>
            <w:vMerge w:val="restart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Приложение 1 к муниципальной программе "Муниципальное управление и гражданское общество муниципального образования "Ржевский район" Тверской области на 2014-2019 годы.</w:t>
            </w:r>
          </w:p>
        </w:tc>
      </w:tr>
      <w:tr w:rsidR="00186F83" w:rsidRPr="00186F83" w:rsidTr="00B1650E">
        <w:trPr>
          <w:trHeight w:val="3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6" w:type="dxa"/>
            <w:gridSpan w:val="5"/>
            <w:vMerge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6F83" w:rsidRPr="00186F83" w:rsidTr="00B1650E">
        <w:trPr>
          <w:trHeight w:val="450"/>
        </w:trPr>
        <w:tc>
          <w:tcPr>
            <w:tcW w:w="14574" w:type="dxa"/>
            <w:gridSpan w:val="45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Характеристика  муниципальной  программы Ржевского района</w:t>
            </w:r>
          </w:p>
        </w:tc>
        <w:tc>
          <w:tcPr>
            <w:tcW w:w="1346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6F83" w:rsidRPr="00186F83" w:rsidTr="00B1650E">
        <w:trPr>
          <w:trHeight w:val="289"/>
        </w:trPr>
        <w:tc>
          <w:tcPr>
            <w:tcW w:w="14574" w:type="dxa"/>
            <w:gridSpan w:val="45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 муниципального образования "Ржевский район" Тверской области на  2014-2019 годы"</w:t>
            </w:r>
          </w:p>
        </w:tc>
        <w:tc>
          <w:tcPr>
            <w:tcW w:w="1346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6F83" w:rsidRPr="00186F83" w:rsidTr="00B1650E">
        <w:trPr>
          <w:trHeight w:val="70"/>
        </w:trPr>
        <w:tc>
          <w:tcPr>
            <w:tcW w:w="14574" w:type="dxa"/>
            <w:gridSpan w:val="45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6F83" w:rsidRPr="00186F83" w:rsidTr="00B1650E">
        <w:trPr>
          <w:trHeight w:val="4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7" w:type="dxa"/>
            <w:gridSpan w:val="32"/>
            <w:noWrap/>
            <w:hideMark/>
          </w:tcPr>
          <w:p w:rsidR="00186F83" w:rsidRPr="00B1650E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Принятые обозначения и сокращения: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6F83" w:rsidRPr="00186F83" w:rsidTr="00B1650E">
        <w:trPr>
          <w:trHeight w:val="3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4" w:type="dxa"/>
            <w:gridSpan w:val="40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1. Муниципальная  программа -Муниципальная программа "Муниципальное управление и гражданское общество муниципального образования "Ржевский район" Тверской области на  2014-2019 годы" </w:t>
            </w:r>
          </w:p>
        </w:tc>
      </w:tr>
      <w:tr w:rsidR="00186F83" w:rsidRPr="00186F83" w:rsidTr="00B1650E">
        <w:trPr>
          <w:trHeight w:val="3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4" w:type="dxa"/>
            <w:gridSpan w:val="40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2. Цель  - цель муниципальная программа "Муниципальное управление и гражданское общество муниципального образования "Ржевский район" Тверской области на  2014-2019 годы" </w:t>
            </w:r>
          </w:p>
        </w:tc>
      </w:tr>
      <w:tr w:rsidR="00186F83" w:rsidRPr="00186F83" w:rsidTr="00B1650E">
        <w:trPr>
          <w:trHeight w:val="3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4" w:type="dxa"/>
            <w:gridSpan w:val="40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3. Подпрограмма  - муниципальная программа "Муниципальное управление и гражданское общество муниципального образования "Ржевский район" Тверской области на  2014-2019 годы"</w:t>
            </w:r>
          </w:p>
        </w:tc>
      </w:tr>
      <w:tr w:rsidR="00186F83" w:rsidRPr="00186F83" w:rsidTr="00B1650E">
        <w:trPr>
          <w:trHeight w:val="2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4" w:type="dxa"/>
            <w:gridSpan w:val="40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4. Задача  - задача  подпрограммы.</w:t>
            </w:r>
          </w:p>
        </w:tc>
      </w:tr>
      <w:tr w:rsidR="00186F83" w:rsidRPr="00186F83" w:rsidTr="00B1650E">
        <w:trPr>
          <w:trHeight w:val="3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4" w:type="dxa"/>
            <w:gridSpan w:val="40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5. Мероприятие - мероприятие подпрограммы.</w:t>
            </w:r>
          </w:p>
        </w:tc>
      </w:tr>
      <w:tr w:rsidR="00186F83" w:rsidRPr="00186F83" w:rsidTr="00B1650E">
        <w:trPr>
          <w:trHeight w:val="3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4" w:type="dxa"/>
            <w:gridSpan w:val="40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6. Показатель - показатель цели (показатель задачи подпрограммы, показатель мероприятия , показатель административного мероприятия).</w:t>
            </w:r>
          </w:p>
        </w:tc>
      </w:tr>
      <w:tr w:rsidR="00186F83" w:rsidRPr="00186F83" w:rsidTr="00B1650E">
        <w:trPr>
          <w:gridAfter w:val="23"/>
          <w:wAfter w:w="9313" w:type="dxa"/>
          <w:trHeight w:val="126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gridSpan w:val="3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3"/>
            <w:noWrap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6F83" w:rsidRPr="00186F83" w:rsidTr="00B1650E">
        <w:trPr>
          <w:trHeight w:val="518"/>
        </w:trPr>
        <w:tc>
          <w:tcPr>
            <w:tcW w:w="1050" w:type="dxa"/>
            <w:gridSpan w:val="3"/>
            <w:vMerge w:val="restart"/>
            <w:textDirection w:val="btLr"/>
            <w:hideMark/>
          </w:tcPr>
          <w:p w:rsidR="00186F83" w:rsidRPr="00186F83" w:rsidRDefault="00186F83" w:rsidP="00B1650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Код администратора муниципальной программы</w:t>
            </w:r>
          </w:p>
        </w:tc>
        <w:tc>
          <w:tcPr>
            <w:tcW w:w="602" w:type="dxa"/>
            <w:gridSpan w:val="2"/>
            <w:vMerge w:val="restart"/>
            <w:textDirection w:val="btLr"/>
            <w:hideMark/>
          </w:tcPr>
          <w:p w:rsidR="00186F83" w:rsidRPr="00186F83" w:rsidRDefault="00186F83" w:rsidP="00B1650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34" w:type="dxa"/>
            <w:gridSpan w:val="2"/>
            <w:vMerge w:val="restart"/>
            <w:textDirection w:val="btLr"/>
            <w:hideMark/>
          </w:tcPr>
          <w:p w:rsidR="00186F83" w:rsidRPr="00186F83" w:rsidRDefault="00186F83" w:rsidP="00B1650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028" w:type="dxa"/>
            <w:gridSpan w:val="7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2" w:type="dxa"/>
            <w:gridSpan w:val="18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648" w:type="dxa"/>
            <w:gridSpan w:val="3"/>
            <w:vMerge w:val="restart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67" w:type="dxa"/>
            <w:vMerge w:val="restart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Единица  измерения</w:t>
            </w:r>
          </w:p>
        </w:tc>
        <w:tc>
          <w:tcPr>
            <w:tcW w:w="4071" w:type="dxa"/>
            <w:gridSpan w:val="6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1346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186F83" w:rsidRPr="00186F83" w:rsidTr="00B1650E">
        <w:trPr>
          <w:trHeight w:val="1200"/>
        </w:trPr>
        <w:tc>
          <w:tcPr>
            <w:tcW w:w="1050" w:type="dxa"/>
            <w:gridSpan w:val="3"/>
            <w:vMerge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extDirection w:val="btLr"/>
            <w:hideMark/>
          </w:tcPr>
          <w:p w:rsidR="00186F83" w:rsidRPr="00186F83" w:rsidRDefault="00186F83" w:rsidP="00186F8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382" w:type="dxa"/>
            <w:textDirection w:val="btLr"/>
            <w:hideMark/>
          </w:tcPr>
          <w:p w:rsidR="00186F83" w:rsidRPr="00186F83" w:rsidRDefault="00186F83" w:rsidP="00186F8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ППМП</w:t>
            </w:r>
          </w:p>
        </w:tc>
        <w:tc>
          <w:tcPr>
            <w:tcW w:w="567" w:type="dxa"/>
            <w:gridSpan w:val="4"/>
            <w:textDirection w:val="btLr"/>
            <w:hideMark/>
          </w:tcPr>
          <w:p w:rsidR="00186F83" w:rsidRPr="00186F83" w:rsidRDefault="00186F83" w:rsidP="00186F8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Цель</w:t>
            </w:r>
          </w:p>
        </w:tc>
        <w:tc>
          <w:tcPr>
            <w:tcW w:w="284" w:type="dxa"/>
            <w:gridSpan w:val="2"/>
            <w:textDirection w:val="btLr"/>
            <w:hideMark/>
          </w:tcPr>
          <w:p w:rsidR="00186F83" w:rsidRPr="00186F83" w:rsidRDefault="00186F83" w:rsidP="00186F8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</w:t>
            </w:r>
          </w:p>
        </w:tc>
        <w:tc>
          <w:tcPr>
            <w:tcW w:w="850" w:type="dxa"/>
            <w:gridSpan w:val="6"/>
            <w:textDirection w:val="btLr"/>
            <w:hideMark/>
          </w:tcPr>
          <w:p w:rsidR="00186F83" w:rsidRPr="00186F83" w:rsidRDefault="00186F83" w:rsidP="00186F8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567" w:type="dxa"/>
            <w:gridSpan w:val="4"/>
            <w:textDirection w:val="btLr"/>
            <w:hideMark/>
          </w:tcPr>
          <w:p w:rsidR="00186F83" w:rsidRPr="00186F83" w:rsidRDefault="00186F83" w:rsidP="00186F8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648" w:type="dxa"/>
            <w:gridSpan w:val="3"/>
            <w:vMerge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186F83" w:rsidRPr="00186F83" w:rsidTr="00B1650E">
        <w:trPr>
          <w:trHeight w:val="5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7" w:type="dxa"/>
            <w:gridSpan w:val="2"/>
            <w:hideMark/>
          </w:tcPr>
          <w:p w:rsid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" w:type="dxa"/>
            <w:gridSpan w:val="2"/>
            <w:hideMark/>
          </w:tcPr>
          <w:p w:rsid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186F83" w:rsidRPr="00186F83" w:rsidTr="00B1650E">
        <w:trPr>
          <w:trHeight w:val="5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B1650E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B1650E" w:rsidRDefault="00186F83" w:rsidP="00186F8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B1650E" w:rsidRDefault="00186F83" w:rsidP="00186F8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17 648,3760</w:t>
            </w:r>
          </w:p>
        </w:tc>
        <w:tc>
          <w:tcPr>
            <w:tcW w:w="670" w:type="dxa"/>
            <w:hideMark/>
          </w:tcPr>
          <w:p w:rsidR="00186F83" w:rsidRPr="00B1650E" w:rsidRDefault="00186F83" w:rsidP="00186F8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19557,17186</w:t>
            </w:r>
          </w:p>
        </w:tc>
        <w:tc>
          <w:tcPr>
            <w:tcW w:w="670" w:type="dxa"/>
            <w:hideMark/>
          </w:tcPr>
          <w:p w:rsidR="00186F83" w:rsidRPr="00B1650E" w:rsidRDefault="00186F83" w:rsidP="00186F8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19731,21800</w:t>
            </w:r>
          </w:p>
        </w:tc>
        <w:tc>
          <w:tcPr>
            <w:tcW w:w="670" w:type="dxa"/>
            <w:hideMark/>
          </w:tcPr>
          <w:p w:rsidR="00186F83" w:rsidRPr="00B1650E" w:rsidRDefault="00186F83" w:rsidP="00186F8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18364,69300</w:t>
            </w:r>
          </w:p>
        </w:tc>
        <w:tc>
          <w:tcPr>
            <w:tcW w:w="670" w:type="dxa"/>
            <w:hideMark/>
          </w:tcPr>
          <w:p w:rsidR="00186F83" w:rsidRPr="00B1650E" w:rsidRDefault="00186F83" w:rsidP="00186F8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18529,80100</w:t>
            </w:r>
          </w:p>
        </w:tc>
        <w:tc>
          <w:tcPr>
            <w:tcW w:w="670" w:type="dxa"/>
            <w:hideMark/>
          </w:tcPr>
          <w:p w:rsidR="00186F83" w:rsidRPr="00B1650E" w:rsidRDefault="00186F83" w:rsidP="00186F8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18529,80100</w:t>
            </w:r>
          </w:p>
        </w:tc>
        <w:tc>
          <w:tcPr>
            <w:tcW w:w="706" w:type="dxa"/>
            <w:hideMark/>
          </w:tcPr>
          <w:p w:rsidR="00186F83" w:rsidRPr="00B1650E" w:rsidRDefault="00186F83" w:rsidP="00186F8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112 361,06086</w:t>
            </w:r>
          </w:p>
        </w:tc>
        <w:tc>
          <w:tcPr>
            <w:tcW w:w="640" w:type="dxa"/>
            <w:hideMark/>
          </w:tcPr>
          <w:p w:rsidR="00186F83" w:rsidRPr="00B1650E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50E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Цель 1 «Формирование эффективной системы исполнения ключевых муниципальных функций и предоставления качественных муниципальных услуг  органами местного самоуправления муниципального образования «Ржевский район»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"Уровень удовлетворенности граждан работой системы органов местного самоуправления муниципального образования "Ржевский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"Уровень удовлетворенности граждан качеством муниципальных услуг оказываемых муниципальным образование 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3 "Уровень удовлетворенности граждан информационной открытостью системы органов местного самоуправления муниципального образования  "Ржевского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4 "Доля решений органов местного самоуправления, соответствующих стратегии социально-экономического развития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5 "Доля муниципальных  служащих, удовлетворенных организацией и условиями труда"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6 "Доля муниципальных  служащих, имеющих постоянную мотивацию на профессиональное развитие и реализующие их"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Цель 2 "Совершенствование муниципальной политики Ржевского района в сфере обеспечения и защиты прав и свобод человека и гражданина, содействие развитию институтов гражданского общества 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решений  органов местного самоуправления, перед реализацией которых проведен комплексный анализ влияния на социально-экономическое развитие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"Уровень поддержки работы  органов местного самоуправления со стороны общественности, некоммерческих организаций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Цель 3 «Сохранение и развитие природных и  биоресурсов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Доля восстановленных и экологически реабилитированных водных объектов, расположенных на территории Ржевского района от общего количества водных объектов, расположенных на территории Ржевского района, которые подлежат восстановлению и экологической реабилитации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Цель 4 «Повышение безопасности жизнедеятельности населения на территории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«Риск населения пострадать от внешних причин на территории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2 </w:t>
            </w: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«Уровень преступности на территории Ржевского района;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3 «Уровень первичной заболеваемости наркоманией в Ржевском районе».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1  «Поддержка общественного сектора и обеспечение информационной открытости органов местного самоуправления муниципального образования «Ржевский район» Тверской области» 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979,436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1 029,819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2 689,255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1 «Обеспечение  информационной открытости системы  органов местного самоуправления  муниципального образования «Ржевский район» Тверской области»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979,436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1 029,819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2 509,255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"Доля населения Ржевского района Тверской </w:t>
            </w: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области, информированного о работе системы органов местного самоуправления муниципального образования «Ржевский район»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"Доля населения, положительно оценивающего работу системы органов местного самоуправления муниципального образования «Ржевский район» Тверской области 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1.001 «Ведение и наполнение официального сайта Администрации Ржевского района  Тверской области»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"Ежедневное количество посетителей сайта"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2 "Среднее количество ежедневно размещаемых </w:t>
            </w: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новых материалов на сайте"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3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1.002 «Разработка комплексных рекомендаций для  органов местного самоуправления Ржевского района Тверской области по работе со средствами массовой информации и обществом, информационной открытости»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 органов местного самоуправления, которым направлены рекомендации"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3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"Доля органов местного самоуправления, показатели информационной открытости которых по итогам года выросли"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1.003 Информирование населения Ржевского района Тверской области о </w:t>
            </w: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 органов местного самоуправления Ржевского района  Тверской области, основных направлениях социально-экономического развития Ржевского района Тверской области через электронные и печатные средства массовой информации»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публикаций, интервью в средствах массовой информации о деятельности органов местного самоуправления"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2 "Количество средств массовой информации, регулярно освещающих деятельность  органов местного самоуправления, основных направлениях </w:t>
            </w: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социально-экономического развития Ржевского района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1.004 "«Обеспечение муниципальным образованием «Ржевский район» долевого участия  в  финансировании  издания районных газет» в том числе: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979,436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929,819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2 209,255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Бюджет МО "Ржевский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Бюджет МО "Ржевский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бюджкт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579,436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529,819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1 109,255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редакций районных и городских газет, которым оказана  поддержка в рамках мероприятия"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"Доля редакций районных и городских газет, которым оказана поддержка в рамках мероприятия"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1.005 "«Финансирование   прямых теле-и радио эфиров»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 прямых теле-и радио эфиров»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1.006 "«Проведение капитального и текущего ремонта зданий и (или) помещений, находящихся в муниципальнй собственности,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 (районный бюджет)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открытых многофункциональных центров (удаленных рабочих мест с одним окном приема заявителей)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3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2 "Поддержка развития общественного сектора и обеспечение эффективного взаимодействия органов местного самоуправления  муниципального образования «Ржевский район" Тверской области с общественными институтами"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8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активно работающих общественных советов"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8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2 "Доля населения Ржевского района Тверской области информированного о работе общественного сектора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2.001 "«Создание системы общественных советов при  органах местного самоуправления"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67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органов местного самоуправления Ржевского района  Тверской области, создавших общественные советы"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"Суммарное количество заседаний общественных советов  по итогам года"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 2.002 "Организационное, аналитическое и документационное обеспечение рассмотрения письменных обращений граждан, адресованных Администрации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поступивших обращений граждан, на которые направлен ответ в установленный срок"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"Средний срок ответа на обращения граждан"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2.003 "Поддержка Общественного совета при администрации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общественных советов, которым оказана поддержка"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2.004 "Проведение районных семинаров, круглых столов и участие в межрайонных и областных семинарах"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""Количество мероприятий, в рамках которых обеспечено участие представителей общественного совета"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2.005 "«Подготовка информационных материалов о деятельности общественного совета и  органов местного самоуправления через электронные и печатные средства массовой информации"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подготовленных информационных материалов"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2.006 "Подготовка информационных материалов по истории Ржевского района и отдельных выдающихся личностей истории"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Количество подготовленных информационных материалов"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"Количество тиража издания"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8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2.007 "Обновление Доски Почета"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обновлений в год"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2 "Организация деятельности по государственной регистрации актов гражданского состояния на территории муниципального образования "Ржевский район"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406,4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388,36073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1 122,36073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6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1 "Совершенствование организации деятельности Отдела записи актов гражданского состояния Ржевского района по реализации федеральных государственных полномочий на государственную регистрацию актов гражданского состояния"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 граждан, получивших государственную услугу в сфере регистрации актов гражданского состояния, от общего числа обратившихся граждан"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1.001 "Организация работы по своевременной, полной государственной регистрации актов гражданского состояния на территории Ржевского района" Тверской области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проведенных выездных и камеральных проверок в отделы записи актов гражданского состояния органов местного самоуправления муниципальных образований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1.002 "Осуществление юридически значимых действий в сфере государственной регистрации актов гражданского состояния на территории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юридически значимых действий в сфере государственной регистрации актов гражданского состояния на территории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1.003 "Создание и наполнение единого электронного банка данных актов гражданского состояния  на территории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8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актовых записей, введенных в единую базу данных"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28930,0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29530,0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30030,0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30640,0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31240,0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31790,0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32400,0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2 "Обеспечение открытости деятельности Отдела записи актов гражданского состояния муниципального образования "Ржевский район"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8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"Итоговое место Отдела записи актов гражданского состояния Ржевского района в рейтинге информационной открытости"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2.001 "Публикации в средствах массовой информации  материалов о деятельности отделов записи актов гражданского состояния органов местного самоуправления муниципального образования 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 публикаций в средствах массовой информации о деятельности отделов записи актов гражданского состояния органов местного самоуправления муниципального образования 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4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2.002 "Размещение на официальном сайте Отдела записи актов гражданского состояния Ржевского района в сети Интернет  информации о деятельности отделов записи актов гражданского состояния органов местного самоуправления муниципального образования «Ржевский район»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информационных мероприятий, размещенных на официальном сайте в сети Интернет  Отдела записи актов гражданского состояния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2.003 "Организация торжественных мероприятий в органах местного самоуправления муниципального образования Ржевский район, направленных на пропаганду семейных ценностей"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торжественных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5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2.004 "Учреждение памятной медали "Родившемуся в Тверской области" и вручение ее при  государственной регистрации рождения ребенка в отделах записи актов гражданского состояния органов местного самоуправления муниципального образования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врученных медалей"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3 "Создание условий для устойчивого функционирования  отдела записи актов гражданского состояния органов местного самоуправления муниципального образования 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406,4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388,36073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1 122,36073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"Общая штатная численность сотрудников отдела записи актов гражданского состояния органов местного самоуправления муниципального образования Ржевский район, финансируемая в рамках субвенции"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3.001  "Субвенции по Отделу записи актов гражданского состояния Администрации Ржевского района Тверской области на выполнение государственных полномочий"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406,4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363,400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1 097,40000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406,4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363,400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769,8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сотрудников  отделов записи актов гражданского состояния органов местного самоуправления муниципального образования Ржевский район, прошедших переподготовку и повышение квалификации"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3.002 "Содержание отдела записи актов гражданского состояния за счет средств бюджета МО "Ржевский район"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24,96073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24,96073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сотрудников  отделов записи актов гражданского состояния органов местного самоуправления муниципального образования Ржевский район, прошедших переподготовку и повышение квалификации"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 "Общественная безопасность, противодействие коррупции и профилактика правонарушений в муниципальном образовании "Ржевский район""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1 217,219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1 181,992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1 227,402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1 019,992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445,100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445,100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5 536,805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3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1 "Обеспечение экономической безопасности путем бескомпромиссной борьбы с различными формами посягательств на государственную, муниципальную, частную собственность, усилие контроля в финансово-кредитных и банковских сферах за производством и реализацией продукции массового потребления, пресечение проявления коррупции на всех участках власти, осуществление оперативного контроля и проверки исполнения отдельных законов Тверской области, постановлений Правительства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901,519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852,892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898,302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690,892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3515,605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«Преодоление криминализации экономики, защита всех форм собственности, борьба с коррупцией»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1.001 «Организация проведения комплекса мероприятий по пресечению деятельности ОПГ, коррупции в наиболее доходных сферах в том числе выборочные»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проведенных воспитательных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2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1.002 «Осуществить мероприятия по выявлению незаконного предпринимательства, мошенничества, незаконного использования товарного знака, незаконного оборота спиртосодержащей продукции»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проведенных воспитательных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1.003 «Принять меры к строгому соблюдению положения о лицензировании, в частности деятельности по заготовке переработке реализации лома цветных черных металлов»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проведенных 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1.004 «Провести комплекс мероприятий с целью выявления фактов оборота немаркированной и фальсифицированной спиртосодержащей продукции»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проведенных 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2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1.005 «Установление и пресечение коррумпированных связей служащих органов  местного самоуправления с представителями организованной преступности, фактов получения взяток и иных корыстных преступлений оперативно отработав лиц, занимающихся лицензированием и представлением налоговых и иных льгот»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установление коррумпированных связей 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1.006 «Обеспечение разработки издания и безвозмездного распространения в органах местного самоуправления Ржевского района сборника муниципальных нормативных правовых актов по вопросам противодействия коррупции"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разработанных изданий сборника муниципальных нормативных актов по вопросам противодействия коррупции"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1.007 «Обеспечение разработки издания и безвозмездного распространения в органах местного самоуправления Ржевского района и муниципальных учреждениях социальной продукции (буклетов и т.п.) анти- коррупционной направленности»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муниципальных учреждений, полученные издания антикоррупционной направленности"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7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 1.008 «Наделение органов местного самоуправления Ржевского района Тверской области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сфере благоустройства территорий, содержания зданий, сооружений и прочих объектов на территории Ржевского района Тверской области»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126,700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456,700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т.ч. областной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126,700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192,700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т.ч. областной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«Количество созданных административных комиссий»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  «Доля письменных предписаний по устранению нарушений требований законов по вопросам осуществления государственных полномочий органами местного самоуправления муниципального образования "Ржевский район"  Тверской области»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 1.009 "Организация работы по информированию органов местного самоуправления Ржевского района при угрозе возникновения чрезвычайных ситуаций для обеспечения безопасности граждан"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774,819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786,892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832,302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624,892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3018,905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.ч. местный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774,819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786,892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1561,711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.ч. местный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832,302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624,892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1457,194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 «Количество проведенных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2 "Повышение эффективности борьбы с организованной преступностью, проявлениями терроризма и экстремизма"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преступлений, зарегистрированных на территории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единица   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"Уровень раскрываемости преступлений по "Горячим следам""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196,0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3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2.001 «Разработать  и реализовать меры направленные на выявление и пресечение попыток проникновения представителей криминальных структур в органы воасти всех уровней»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"Разработка и реализация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2.002 «Провести комплекс мероприятий по пресечению деятельности ОПГ, привлечению к ответственности лидеров и «авторитетов» преступной среды»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приведенных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3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2.003 «Совершенствовать комплекс мер по предотвращению диверсий и террористических актов на наиболее важных объектах энергетики, связи, экологически опасных производствах, транспорте, при массовых мероприятиях и местах скопления граждан»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приведенных мероприятий по предотвращению деверсий и террористических актов"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2.004 «Пресечение деятельности этнических групп»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приведенных мероприятий по пресечению деятельности энтических групп"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2.005 «Противодействие незаконной деятельности религиозных центров, контроль за из лидерами»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выявленных незаконных религиозных центров"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3 "Профилактика преступлений, совершаемых несовершеннолетними"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1981,2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"Количесвтво преступлений, совершенных несовершеннолетними на территории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3.001                                                  "Взаимодействие с общественными и коммерческими организациями в работе по профилактике правонарушений и преступности несовершеннолетних в Ржевском районе"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                                                                                        "Количество общественных организаций, привлеченных к работе по  профилактике правонарушений и преступности несовершеннолетних в Ржевском районе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3.002  «Профилактика употребления спиртных напитков, наркотических средств  и психотропных веществ, формированию здорового образа жизни несовершеннолетних»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"Количество публикаций, рекомендаций размещенных на сайте бразовательных учреждений Ржевского района Тверской области"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3.003 «Финансовое обеспечение реализации государственных полномочий по созданию, исполнению полномочий  и  обеспечению деятельности комиссий по делам несовершеннолетних»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1 961,2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т.ч. областной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644,8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т.ч. областной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1 316,4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«Доля преступлений, совершенных несовершеннолетними или при их соучастии, в общем числе преступлений в Ржевском районе Тверской области»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4                                                                                                                                    "Организация досуга и занятости несовершеннолетних, в том числе на базе  образовательных учреждений дополнительного образования детей"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                                                                                                                                       "Охват учащихся общеобразовательных учреждений  услугами дополнительного образования"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2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мероприятие  4.001    "Привлечение обучающихся общеобразовательных учреждений к проведению информационно-пропагандистской деятельности по вопросам профилактики правонарушений и преступности несовершеннолетних"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"Доля образовательных учреждений, охваченных информационно-пропагандистской деятельностью"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2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Мероприятие  4.002    "Создание условий для обеспечения охраны общественного порядка в местах отдыха детей и молодежи" (мероприятия по созданию и функционированию добровольных народных дружин на территории Ржевского района)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                                                                                         "Доля  созданных отрядов по охране общественного порядка в местах отдыха детей и молодежи"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4.003 «Проведение операции «Оружие» с целью предотвращения правонарушений с использованием огнестрельного оружия, взрывчатых веществ, пресечение их незаконного оборота»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"Количество проведенных мероприятий"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3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4.004 «Распространить практику предотвращения преступности и обеспечения общественной безопасности, охраны личного имущества граждан, объектов мелкооптовой и розничной торговли с привлечением подразделений вневедомственной охраны»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Показатель 1   "Количество публикаций о мероприятиях подпрограммы в муниципальных средствах массовой информации"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4.005 «Продолжить работу  по профилактике алкоголизма  и наркомании среди  несовершеннолетних»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 "Количество проведенных профилактических мероприятий и опубликований  в средствах массовой информации"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4.006 «Проведение отчетов участковых уполномоченных полиции перед представителями местного самоуправления и населением»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 "Количество отчетов участковых уполномоченных полиции"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4.007 «Обеспечение общественного порядка и безопасности граждан в период проведения общественно-политических, культурно-зрелищных и спортивных мероприятий с массовым пребыванием граждан»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 "Уровень обеспечения общественного порядка и безопасности граждан"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4.008  «Предупреждение и раскрытие грабежей, разбоев, краж и угонов транспортных средств»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 "Уровень раскрытия преступлений"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4.009 «Комплекс мер, направленных на обеспечение безопасности дорожного движения»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 "Количество проведенных профилактических мероприятий"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4.010 «Выявление иностранных граждан, проживающих без регистрации, установить физических и юридических лиц, нарушающих законодательство при привлечении иностранной рабочей силы»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 "Количество проведенных рейдов по выявлению иностранных граждан, проживающих без регистрации"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2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4.011 "Осуществить анализ оперативной обстановки и организации работы по профилактике правонарушений, обеспечение общественной безопасности и правопорядка на территории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  "Количество проведенных профилактических мероприятий"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5                                                                                                                                   "Совершенствование реабилитационной работы с несовершеннолетними, оказавшимися в социально опасном положении"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"Охват детей, оказавшихся в социально опасном положении, реабилитационными программами"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мероприятие 5.001                                                 "Ведение учета детей, не посещающих школу"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"Доля детей, не посещающих школу  по неуважительным причинам"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мероприятие 5.002                                                                                                                      "Ведение реестра семей, находящихся в социально опасном положении"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"Доля семей, находящихся в социально опасном положении, охваченных профилактической работой"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Задача 6   "Взаимодействие с гражданским обществом"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Показатель 1   "Доля населения, оценивающего обстановку в Ржевском районе как криминогенную"            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 от числа опрошенных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 результатам исследований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8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Показатель 2  ""Доля населения, удовлетворенного деятельностью  органов местного самоуправления в сфере обеспечения безопасности граждан"                 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 от числа опрошенных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Мероприятие 6.001   "Приобретение и распространение информационно-пропагандистской продукции по общественной безопасности и правонарушениям"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"Количество информационно-пропагандистской продукции, материалов о мероприятиях подпрограммы"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мероприятие 6.002                                                 "Информирование населения о реализации мероприятий по общественной безопасности и профилактике правонарушений"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                                                                                       "Количество отчетов о реализации программы, размещенных на сайте Администрации Ржевского района в информационно-телекоммуникационной сети Интернет"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Показатель 2                                                                                            "Количество сообщений о реализации программы, размещенных в информационно-телекоммуникационной сети Интернет"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мероприятие 6.003                                                     "Освещение в средствах массовой информации мероприятий по профилактике правонарушений и преступности  несовершеннолетних в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Показатель 1                                                                                                     "Количество публикаций о мероприятиях подпрограммы в муниципальных средствах массовой информации"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4 "Повышение эффективности использования природно-ресурсного потенциала с учетом сохранения и восстановления экосистем"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Задача 1  "Участие в реализации муниципальной  политики в области обеспечения безопасности ГТС и предотвращение негативного воздействия вод"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"Доля объектов, находящихся в удовлетворительном состоянии"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"Число бесхозяйных объектов, принятых на учет муниципальным образованием "Ржевский район"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Мероприятие 1.001 "Осуществление капитального ремонта гидротехнических сооружений"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"Доля бюджетных средств, освоенных за счет областного бюджета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"Доля отремонтированных объектов"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4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мероприятие 1.002 "Подготовка пакета документов в Министерство природных ресурсов и экологии Тверской области с целью получения средств областного бюджета Тверской области на осуществление капитального ремонта гидротехнических сооружений"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2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"Заключение соглашения с  Министерством природных ресурсов и экологии Тверской области на  получение средств из областного  бюджета на осуществление капитального ремонта ГТС"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Мероприятие 1.003 "Осуществление берегоукрепления водных объектов Ржевского района 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"Протяженность закрепленного берега"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3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"Доля протяженности закрепленного берега"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2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Мероприятие 1.004 "Разработка технико-экономического обоснования, разработка проектной документации на капитальный ремонт гидротехнических сооружений, выполнение изыскательских работ и прохождение негосударственной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 и бесхозяйных гидротехнических сооружений"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"Количество комплектов проектной документации на ремонт бесхозяйных и муниципальных ГТС"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"Доля бесхозяйных и муниципальных ГТС, на которые требуется разработка проектной документации"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Задача 2  "Осуществление отдельных полномочий Российской Федерации и полномочий Ржевского района  Тверской области в области водных отношений"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субъекта Российской Федерации"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38,3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"Доля закрепленных водоохранных зон и прибрежных защитных полос в общей протяженности установленных водоохранных зон"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Мероприятие 2.001 "Предпаводковое и послепаводковое обследования паводкоопасных территорий Ржевского района  Тверской области"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"Протяженность участков водных объектов, на которых выполняется предпаводковое и послепаводковое  обследование"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"Доля протяженности участков водных объектов, на которых проведено предпаводковое и послепаводковое обследование"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42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                                                                                                                     "Комплексные меры противодействия злоупотреблению наркотическими средствами, психотропными веществами и их незаконному обороту"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Задача 1    "Взаимодействие с гражданским обществом по вопросам противодействия незаконного распространения и немедицинского потребления наркотиков в Ржевском районе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 xml:space="preserve">Показатель 1   "Доля населения Ржевского района Тверской области, осведомленного о реализации подпрограммы" 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 от числа опрошенных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    "Доля населения, удовлетворенного деятельностью  органов местного самоуправления Ржевского района  Тверской области в сфере противодействия незаконному обороту наркотиков"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 от числа опрошенных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 1.001                                                                                         "Организация бесплатной горячей телефонной линии для граждан "Сообщи где торгуют смертью"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(да/нет)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                                                                                          "Доля подтвердившейся информации о фактах незаконного распространения и немедицинского потребления наркотиков, полученной по телефону горячей линии"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Мероприятие 1.002   "Профилактика злоупотребления наркотическими средствами и психотропными веществами" (распространение тематической информационной и методической литературы)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      "Количество респондентов, принявших участие в социологических исследованиях"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2      "Доля муниципальных образований Тверской области, где проведены социологические исследования"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 результатам исследований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Мероприятие 1.003                                                                                      "Выявление, лечение и реабилитация лиц, допускающих немедицинское потребление наркотиков" (приобретение медикаментов, расходных медицинских материалов (тест – полоски, хим. Реактивы) для определения наличия в биологических жидкостях наркотических средств)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                                                                                                "Количество проведенных мониторингов наркоситуации в Ржевском районе Тверской области"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Административное мероприятие 1.004                                                                           "Информирование населения о реализации программы"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(да/нет)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Показатель 1                                                                                                 "Количество отчетов о реализации программы, размещенных на сайте Администьрации Ржевского района  в информационно-телекоммуникационной сети Интернет"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«Профилактика терроризма и экстремизма в муниципальном образовании «Ржевский район»Тверской области»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4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 1 «Повышение уровня межведомственного взаимодействия по профилактике терроризма и экстремизма усиление антитеррористической защищенности критически важных объектов и мест массового пребывания людей, объектов жизнеобеспечения, которые могут быть избраны террористами в качестве потенциальных целей преступных посягательств»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«Доля образовательных учреждений Ржевского района, где внедрены системы видеонаблюдения»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1.001 «Внедрение систем видеонаблюдения в образовательных учреждениях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«Количество образовательных учреждений Ржевского района, где внедрены системы видеонаблюдения»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2 «Проведение профилактических мероприятий и мероприятий по информационно- пропагандистскому обеспечению, направленных на предупреждение террористической и экстремистской деятельности проведение антитеррористических учений»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«Доля, охваченных мероприятиями объединениями и иными институтами гражданского общества».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2.001 «Обеспечение деятельности антитеррористической комиссии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«Количество заседаний антитеррористической комиссии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9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2.002 «Участие органов местного самоуправления в проведение антитеррористических учений, проводимых органами государственной власти»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антитеррористических учений, проводимых органами государственной власти, в которых приняли участие органы местного самоуправления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2.003 «Проведение круглых столов по вопросам противодействия угрозам проявления экстремизма с участием органов органов местного самоуправления, религиозных организаций, общественных объединений и иных институтов гражданского общества»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тематических круглых столов»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2.004 «Организация обхода территорий населенных пунктов Ржевского района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экстремисткой направленности»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рейдов»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2.005 «Организация цикла тематических материалов в СМИ Ржевского района,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опубликованных материалов, на информирование населения о безопасном поведении в экстремальных ситуациях»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2.006 «Организация размещения в местах массового пребывания граждан, в том числе учреждениях  образования и культуры, средств наглядной агитации (плакаты, щиты, листовки}, предупреждающих о необходимости бдительности в связи с возможностью террористических актов»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размещенных средств наглядной агитации»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2.007 «Проведение регулярных проверок готовности частных охранных организаций, осуществляющих в соответствии с договорными обязательствами охрану объектов жизнеобеспечения и мест массового пребывания граждан, к предупреждению и пресечению террористических актов»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проверок».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3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2.008 «Организация и проведение профилактической работы в муниципальных учреждениях образования, культуры. в местах проведения досуга несовершеннолетних и молодежи с целью разъяснения сущности экстремизма и его последствий»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                                                                                             "Доля образовательных учреждений  с массовым пребыванием людей, где проведены мероприятия по усилению антитеррористической защищенности"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5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2.009 «Проведение мониторинга публикаций в средствах массовой информации Ржевского района в целях недопущения призывов к нарушению общественного порядка и пропаганды деятельности организаций террористической и экстремистской направленности»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публикаций публикаций в средствах массовой информации Ржевского района в целях недопущения призывов к нарушению общественного порядка и пропаганды деятельности организаций террористической и экстремистской направленности"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3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2.010 «Проведение работы по обследованию потенциально опасных и особо важных объектов, объектов жизнеобеспечения и мест массового посещения населения, в целях проверки соблюдения охраны и возможности противостоять террористическим актам»;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проверок»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2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2.011«Проведение профилактической работы по предупреждению террористической угрозы и экстремистских проявлений нарушения миграционных правил и режима регистрации иностранными гражданами и лицами без гражданства а также правонарушений а их отношении»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проверок»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3 «Содействие правоохранительными органами в выявлении правонарушений и преступлений данной категории, а также ликвидации их последствий»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"Доля населения Ржевского района Тверской области, осведомленного о реализации подпрограммы"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 результатам исследований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3.001 «Организации разъяснительной работы среди населения»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встреч с населением»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4 «Пропаганда толерантного поведения к людям других национальностей и религиозных конфессий»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"Доля населения Ржевского района Тверской области, осведомленного о реализации подпрограммы"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 результатам исследований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4.001 «Организации разъяснительной работы среди населения»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встреч с населением»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0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5 «Организация воспитательной работы среди населения, в том числе среди детей и молодежи, направленной на устранение причин и условий, способствующих совершению действий экстремистского характера»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"Доля населения Ржевского района Тверской области, осведомленного о реализации подпрограммы"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 результатам исследований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4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5.001 «Организации разъяснительной работы среди населения, персонала критически важных объектов, объектов жизнеобеспечения в пассажиропотоке, а также в учреждениях образования и культуры, в отношении установленного взаимодействия правоохранительными органами, порядка действия при возникновении угрозы взрыва, обнаружению подозрительных предметов»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встреч с населением»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5.002 «Информирование населения Ржевского района о наличии телефонных линий для сообщений о фактах экстремисткой направленности»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подтвердившейся информации о фактах экстремисткой направленности».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6 «Недопущение наличия свастики и иных элементов экстремистской направленности на объектах социальной и жилищной инфраструктуры»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 "Доля населения Ржевского района Тверской области, осведомленного о реализации подпрограммы"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По результатам исследований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+2 % к показателям прошлого года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6.001 «Организации разъяснительной работы среди населения»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«Количество проведенных встреч с населением»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7 «Улучшение условий и охраны труда в Ржевском районе Тверской области»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4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 1 «Внедрение механизмов управления профессиональными рисками в системы управления охраной труда в организациях, расположенных на территории субъекта Российской Федерации»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"Численность пострадавших в результате несчастных случаев на производстве со смертельным исходом в расчете на 1 тыс. работающих"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"Численность лиц с установленным в текущем году профессиональным заболеванием в расчете на 10 тыс. работающих"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9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3 "Численность первично вышедших на инвалидность по трудовому увечью в расчете на 10 тыс. работающих"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21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3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4 "Удельный вес работников, занятых в условиях, не отвечающих санитарно-гигиеническим нормам, к общей численности занятых в экономике Ржевского района 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Мероприятие 1.001 «Проведение аттестации рабочих мест по условиям труда»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том числе: администрация Ржевского района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отдел культуры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6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отдел образования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финансовый отдел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комитет по управлению имуществом (котельные)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"Доля аттестованных рабочих мест"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2 «Непрерывная подготовка работников по охране труда на основе современных технологий обучения»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9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"Удельный вес рабочих мест, на которых проведена аттестация рабочих мест по условиям труда, от общего количества рабочих мест в муниципальных учреждениях, подведомственным органам местного самоуправления  Ржевского района"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17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2 "Удельный вес обученных по охране труда руководителей и специалистов от общего количества руководителей и специалистов, подлежащих обучению по охране труда в муниципальных учреждениях, подведомственным органам местного самоуправления  Ржевского района 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7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2.001 «Организация обучения по охране труда руководителей и специалистов организаций в аккредитованных обучающих организациях»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том числе: администрация Ржевского района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отдел культуры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финансовый отдел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комитет по управлению имуществом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отдел образования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"Доля обученных по охране труда"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F8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2.002 «Оказание методической помощи муниципальным учреждениям в проведении работ по аттестации рабочих мест по условиям»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45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"Оказание методической помощи"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Задача 3 «Информационное обеспечение и пропаганда охраны труда»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102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"Удельный вес обученных по охране труда руководителей и специалистов от общего количества руководителей и специалистов, подлежащих обучению по охране труда в муниципальных учреждениях, подведомственным органам местного самоуправления  Ржевского района 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3.001 «Организация и участие в проведении семинаров, «круглых столов» и совещаний по охране труда»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Показатель 1 "Количество участий в семинарах по охране труда" 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6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3.002 «Осуществление контроля за выполнением мероприятий соглашений и трудовых договоров по охране труда в подведомственные учреждения»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"Осуществляется ли контроль"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3.003 «Сбор и обработка ежемесячной информации о состоянии условий и охраны труда на территории Ржевского района»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25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проведенных мониторингов"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1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тыс.рублей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15 045,321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16 957,00013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18 026,216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17 194,701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17 194,701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17 194,701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101612,64013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70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1. Обеспечение деятельности администратора программа - Администрации Ржевского района Тверской области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15 045,321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16 957,00013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18 026,216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17 194,701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17 194,701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17 194,701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101612,64013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1.1. Глава муниципального образования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1 043,521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1 133,44631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6553,25531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т.ч.  местный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1 043,521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1 133,44631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2 176,967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т.ч.  местный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1 094,072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4 376,288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1.2.  Расходы по аппарату Администрации Ржевского района  Тверской области на выполнение муниципальных полномочий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14 001,800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15 823,55382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16 932,144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16 100,629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16 100,629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16 100,629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95 059,38482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т.ч.  местный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14 001,800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15 823,55382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29 825,3538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63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в т.ч.  местный бюджет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16 932,144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16 100,629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16 100,629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16 100,629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65 234,0310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34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2. Административные мероприятия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510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Административное мероприятие 2.001 "Информирование населения о ходе реализации программы"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186F83" w:rsidRPr="00186F83" w:rsidTr="00B1650E">
        <w:trPr>
          <w:trHeight w:val="885"/>
        </w:trPr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gridSpan w:val="3"/>
            <w:hideMark/>
          </w:tcPr>
          <w:p w:rsidR="00186F83" w:rsidRPr="00186F83" w:rsidRDefault="00186F83" w:rsidP="00186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Показатель 1 "Количество информаций о ходе реализации программы, размещенных в средствах массовой информации и в информационно-телекоммуникационной сети Интернет"</w:t>
            </w:r>
          </w:p>
        </w:tc>
        <w:tc>
          <w:tcPr>
            <w:tcW w:w="667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721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0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6" w:type="dxa"/>
            <w:hideMark/>
          </w:tcPr>
          <w:p w:rsidR="00186F83" w:rsidRPr="00186F83" w:rsidRDefault="00186F83" w:rsidP="00186F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40" w:type="dxa"/>
            <w:hideMark/>
          </w:tcPr>
          <w:p w:rsidR="00186F83" w:rsidRPr="00186F83" w:rsidRDefault="00186F83" w:rsidP="00186F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8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</w:tbl>
    <w:p w:rsidR="00E31700" w:rsidRPr="00186F83" w:rsidRDefault="00D76978" w:rsidP="00E317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186F83" w:rsidRDefault="00E31700" w:rsidP="00E31700">
      <w:pPr>
        <w:rPr>
          <w:rFonts w:ascii="Arial" w:hAnsi="Arial" w:cs="Arial"/>
        </w:rPr>
      </w:pPr>
    </w:p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Pr="00E31700" w:rsidRDefault="00E31700" w:rsidP="00E31700"/>
    <w:p w:rsidR="00E31700" w:rsidRDefault="00E31700" w:rsidP="00E31700"/>
    <w:p w:rsidR="00E31700" w:rsidRPr="00E31700" w:rsidRDefault="00E31700" w:rsidP="00E31700"/>
    <w:p w:rsidR="00E31700" w:rsidRPr="00E31700" w:rsidRDefault="00E31700" w:rsidP="00E31700"/>
    <w:sectPr w:rsidR="00E31700" w:rsidRPr="00E31700" w:rsidSect="00186F8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657"/>
    <w:multiLevelType w:val="multilevel"/>
    <w:tmpl w:val="CFE03D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compat/>
  <w:rsids>
    <w:rsidRoot w:val="003D2BE5"/>
    <w:rsid w:val="00186F83"/>
    <w:rsid w:val="003B3A3A"/>
    <w:rsid w:val="003D2BE5"/>
    <w:rsid w:val="004838D5"/>
    <w:rsid w:val="00516D8E"/>
    <w:rsid w:val="0053383E"/>
    <w:rsid w:val="00657182"/>
    <w:rsid w:val="007932E7"/>
    <w:rsid w:val="009C005F"/>
    <w:rsid w:val="009D59F8"/>
    <w:rsid w:val="00B15C8B"/>
    <w:rsid w:val="00B1650E"/>
    <w:rsid w:val="00C92015"/>
    <w:rsid w:val="00CE5641"/>
    <w:rsid w:val="00D72F4A"/>
    <w:rsid w:val="00D76978"/>
    <w:rsid w:val="00DB6542"/>
    <w:rsid w:val="00E31700"/>
    <w:rsid w:val="00E40C55"/>
    <w:rsid w:val="00E653E9"/>
    <w:rsid w:val="00F8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2BE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D2BE5"/>
    <w:rPr>
      <w:rFonts w:ascii="Arial" w:hAnsi="Arial" w:cs="Arial"/>
    </w:rPr>
  </w:style>
  <w:style w:type="paragraph" w:customStyle="1" w:styleId="ConsPlusNormal0">
    <w:name w:val="ConsPlusNormal"/>
    <w:link w:val="ConsPlusNormal"/>
    <w:rsid w:val="003D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2B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2BE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D2BE5"/>
    <w:rPr>
      <w:rFonts w:ascii="Arial" w:hAnsi="Arial" w:cs="Arial"/>
    </w:rPr>
  </w:style>
  <w:style w:type="paragraph" w:customStyle="1" w:styleId="ConsPlusNormal0">
    <w:name w:val="ConsPlusNormal"/>
    <w:link w:val="ConsPlusNormal"/>
    <w:rsid w:val="003D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2B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11022</Words>
  <Characters>62829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2016-03-02T04:57:00Z</cp:lastPrinted>
  <dcterms:created xsi:type="dcterms:W3CDTF">2017-04-29T11:26:00Z</dcterms:created>
  <dcterms:modified xsi:type="dcterms:W3CDTF">2017-04-29T11:26:00Z</dcterms:modified>
</cp:coreProperties>
</file>